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B4" w:rsidRPr="006307B4" w:rsidRDefault="00BD43EE" w:rsidP="00BD43E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07B4">
        <w:rPr>
          <w:rFonts w:ascii="Times New Roman" w:hAnsi="Times New Roman" w:cs="Times New Roman"/>
          <w:sz w:val="24"/>
          <w:szCs w:val="24"/>
        </w:rPr>
        <w:t>Государственное бюджетное</w:t>
      </w:r>
      <w:r w:rsidRPr="006307B4">
        <w:rPr>
          <w:rFonts w:ascii="Times New Roman" w:hAnsi="Times New Roman" w:cs="Times New Roman"/>
        </w:rPr>
        <w:t xml:space="preserve"> </w:t>
      </w:r>
      <w:r w:rsidRPr="006307B4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 w:rsidR="006307B4" w:rsidRPr="006307B4">
        <w:rPr>
          <w:rFonts w:ascii="Times New Roman" w:hAnsi="Times New Roman" w:cs="Times New Roman"/>
          <w:sz w:val="24"/>
          <w:szCs w:val="24"/>
        </w:rPr>
        <w:t xml:space="preserve"> </w:t>
      </w:r>
      <w:r w:rsidRPr="006307B4">
        <w:rPr>
          <w:rFonts w:ascii="Times New Roman" w:hAnsi="Times New Roman" w:cs="Times New Roman"/>
          <w:sz w:val="24"/>
          <w:szCs w:val="24"/>
        </w:rPr>
        <w:t xml:space="preserve">детский сад № 22 </w:t>
      </w:r>
    </w:p>
    <w:p w:rsidR="00BD43EE" w:rsidRPr="006307B4" w:rsidRDefault="00BD43EE" w:rsidP="00BD43E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07B4">
        <w:rPr>
          <w:rFonts w:ascii="Times New Roman" w:hAnsi="Times New Roman" w:cs="Times New Roman"/>
          <w:sz w:val="24"/>
          <w:szCs w:val="24"/>
        </w:rPr>
        <w:t>Колпинского района Санкт-Петербург</w:t>
      </w:r>
    </w:p>
    <w:p w:rsidR="00BD43EE" w:rsidRPr="006307B4" w:rsidRDefault="00BD43EE" w:rsidP="00BD43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43EE" w:rsidRDefault="00BD43EE" w:rsidP="00BD43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3EE" w:rsidRDefault="00BD43EE" w:rsidP="00BD43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3EE" w:rsidRDefault="00BD43EE" w:rsidP="00BD43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3EE" w:rsidRDefault="00BD43EE" w:rsidP="00BD43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3EE" w:rsidRDefault="00BD43EE" w:rsidP="00BD43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3EE" w:rsidRDefault="00BD43EE" w:rsidP="00BD43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1A9" w:rsidRDefault="00F651A9" w:rsidP="00BD43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1A9" w:rsidRDefault="00F651A9" w:rsidP="00BD43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3EE" w:rsidRDefault="00BD43EE" w:rsidP="00BD43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3EE" w:rsidRDefault="00BD43EE" w:rsidP="00BD43EE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Проект </w:t>
      </w:r>
    </w:p>
    <w:p w:rsidR="00BD43EE" w:rsidRDefault="00094D2B" w:rsidP="00BD43EE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«Новый год у ворот</w:t>
      </w:r>
      <w:r w:rsidR="00BD43EE" w:rsidRPr="00A720E3">
        <w:rPr>
          <w:rFonts w:ascii="Times New Roman" w:hAnsi="Times New Roman"/>
          <w:b/>
          <w:sz w:val="36"/>
          <w:szCs w:val="36"/>
        </w:rPr>
        <w:t>»</w:t>
      </w:r>
    </w:p>
    <w:p w:rsidR="00BD43EE" w:rsidRPr="00A720E3" w:rsidRDefault="00094D2B" w:rsidP="00BD43E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</w:t>
      </w:r>
      <w:r w:rsidR="00BD43EE" w:rsidRPr="00A720E3">
        <w:rPr>
          <w:rFonts w:ascii="Times New Roman" w:hAnsi="Times New Roman"/>
          <w:sz w:val="24"/>
          <w:szCs w:val="24"/>
        </w:rPr>
        <w:t>осрочный</w:t>
      </w:r>
    </w:p>
    <w:p w:rsidR="00BD43EE" w:rsidRPr="00A720E3" w:rsidRDefault="00094D2B" w:rsidP="00BD43EE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Средняя </w:t>
      </w:r>
      <w:r w:rsidR="00BD43EE" w:rsidRPr="00A03C7F">
        <w:rPr>
          <w:rFonts w:ascii="Times New Roman" w:hAnsi="Times New Roman"/>
          <w:sz w:val="24"/>
          <w:szCs w:val="24"/>
        </w:rPr>
        <w:t xml:space="preserve"> группа</w:t>
      </w:r>
    </w:p>
    <w:p w:rsidR="00BD43EE" w:rsidRPr="00A03C7F" w:rsidRDefault="00BD43EE" w:rsidP="00BD43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43EE" w:rsidRDefault="00BD43EE" w:rsidP="00BD43EE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BD43EE" w:rsidRDefault="00BD43EE" w:rsidP="00BD43EE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BD43EE" w:rsidRDefault="00BD43EE" w:rsidP="00BD43EE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BD43EE" w:rsidRDefault="00BD43EE" w:rsidP="00630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7B4" w:rsidRDefault="006307B4" w:rsidP="00630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7B4" w:rsidRDefault="006307B4" w:rsidP="00630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7B4" w:rsidRDefault="006307B4" w:rsidP="00630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7B4" w:rsidRDefault="006307B4" w:rsidP="00630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7B4" w:rsidRDefault="006307B4" w:rsidP="00630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7B4" w:rsidRPr="006307B4" w:rsidRDefault="006307B4" w:rsidP="00630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3EE" w:rsidRPr="006307B4" w:rsidRDefault="00BD43EE" w:rsidP="006307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307B4">
        <w:rPr>
          <w:rFonts w:ascii="Times New Roman" w:hAnsi="Times New Roman"/>
          <w:sz w:val="24"/>
          <w:szCs w:val="24"/>
        </w:rPr>
        <w:t>Воспитатели:</w:t>
      </w:r>
    </w:p>
    <w:p w:rsidR="00BD43EE" w:rsidRPr="006307B4" w:rsidRDefault="00BD43EE" w:rsidP="006307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307B4">
        <w:rPr>
          <w:rFonts w:ascii="Times New Roman" w:hAnsi="Times New Roman"/>
          <w:sz w:val="24"/>
          <w:szCs w:val="24"/>
        </w:rPr>
        <w:t>Соломка Валентина Николаевна</w:t>
      </w:r>
    </w:p>
    <w:p w:rsidR="00BD43EE" w:rsidRPr="006307B4" w:rsidRDefault="00BD43EE" w:rsidP="006307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307B4">
        <w:rPr>
          <w:rFonts w:ascii="Times New Roman" w:hAnsi="Times New Roman"/>
          <w:sz w:val="24"/>
          <w:szCs w:val="24"/>
        </w:rPr>
        <w:t>1 квалификационной категории,</w:t>
      </w:r>
    </w:p>
    <w:p w:rsidR="00BD43EE" w:rsidRPr="006307B4" w:rsidRDefault="00BD43EE" w:rsidP="006307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307B4">
        <w:rPr>
          <w:rFonts w:ascii="Times New Roman" w:hAnsi="Times New Roman"/>
          <w:sz w:val="24"/>
          <w:szCs w:val="24"/>
        </w:rPr>
        <w:t>Крюченко</w:t>
      </w:r>
      <w:proofErr w:type="spellEnd"/>
      <w:r w:rsidRPr="006307B4"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BD43EE" w:rsidRPr="006307B4" w:rsidRDefault="00BD43EE" w:rsidP="006307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D43EE" w:rsidRPr="006307B4" w:rsidRDefault="00BD43EE" w:rsidP="006307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D43EE" w:rsidRPr="006307B4" w:rsidRDefault="00BD43EE" w:rsidP="00630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3EE" w:rsidRPr="006307B4" w:rsidRDefault="00BD43EE" w:rsidP="00630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3EE" w:rsidRPr="006307B4" w:rsidRDefault="00BD43EE" w:rsidP="00630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3EE" w:rsidRPr="006307B4" w:rsidRDefault="00BD43EE" w:rsidP="00630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7B4">
        <w:rPr>
          <w:rFonts w:ascii="Times New Roman" w:hAnsi="Times New Roman"/>
          <w:sz w:val="24"/>
          <w:szCs w:val="24"/>
        </w:rPr>
        <w:t>Санкт-Петербург</w:t>
      </w:r>
    </w:p>
    <w:p w:rsidR="00BD43EE" w:rsidRPr="006307B4" w:rsidRDefault="00BD43EE" w:rsidP="00630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7B4">
        <w:rPr>
          <w:rFonts w:ascii="Times New Roman" w:hAnsi="Times New Roman"/>
          <w:sz w:val="24"/>
          <w:szCs w:val="24"/>
        </w:rPr>
        <w:t>201</w:t>
      </w:r>
      <w:r w:rsidR="006307B4">
        <w:rPr>
          <w:rFonts w:ascii="Times New Roman" w:hAnsi="Times New Roman"/>
          <w:sz w:val="24"/>
          <w:szCs w:val="24"/>
        </w:rPr>
        <w:t>7г.</w:t>
      </w:r>
    </w:p>
    <w:p w:rsidR="00675B25" w:rsidRPr="00A720E3" w:rsidRDefault="00675B25" w:rsidP="00BD43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3EE" w:rsidRDefault="00BD43EE" w:rsidP="00BD43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 педагогического проекта</w:t>
      </w:r>
    </w:p>
    <w:p w:rsidR="00BD43EE" w:rsidRPr="0019421A" w:rsidRDefault="00BD43EE" w:rsidP="00BD4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42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Авторы и участники проекта:</w:t>
      </w:r>
    </w:p>
    <w:p w:rsidR="00F651A9" w:rsidRDefault="00F651A9" w:rsidP="00BD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A9" w:rsidRPr="00F651A9" w:rsidRDefault="006307B4" w:rsidP="00F651A9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="00F651A9" w:rsidRPr="00F651A9">
        <w:rPr>
          <w:rFonts w:ascii="Times New Roman" w:eastAsia="Times New Roman" w:hAnsi="Times New Roman" w:cs="Times New Roman"/>
          <w:sz w:val="24"/>
          <w:szCs w:val="24"/>
        </w:rPr>
        <w:t>Соломка Валентина Николаевна</w:t>
      </w:r>
    </w:p>
    <w:p w:rsidR="00F651A9" w:rsidRDefault="006307B4" w:rsidP="00F651A9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F651A9">
        <w:rPr>
          <w:rFonts w:ascii="Times New Roman" w:eastAsia="Times New Roman" w:hAnsi="Times New Roman" w:cs="Times New Roman"/>
          <w:sz w:val="24"/>
          <w:szCs w:val="24"/>
        </w:rPr>
        <w:t>Крюченко</w:t>
      </w:r>
      <w:proofErr w:type="spellEnd"/>
      <w:r w:rsidR="00F651A9">
        <w:rPr>
          <w:rFonts w:ascii="Times New Roman" w:eastAsia="Times New Roman" w:hAnsi="Times New Roman" w:cs="Times New Roman"/>
          <w:sz w:val="24"/>
          <w:szCs w:val="24"/>
        </w:rPr>
        <w:t xml:space="preserve"> Галина Александровна</w:t>
      </w:r>
    </w:p>
    <w:p w:rsidR="00F651A9" w:rsidRDefault="00F651A9" w:rsidP="00F651A9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</w:t>
      </w:r>
      <w:bookmarkStart w:id="0" w:name="_GoBack"/>
      <w:bookmarkEnd w:id="0"/>
    </w:p>
    <w:p w:rsidR="00F651A9" w:rsidRDefault="005C6ACE" w:rsidP="00F651A9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1A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D43EE" w:rsidRPr="00F651A9">
        <w:rPr>
          <w:rFonts w:ascii="Times New Roman" w:eastAsia="Times New Roman" w:hAnsi="Times New Roman" w:cs="Times New Roman"/>
          <w:sz w:val="24"/>
          <w:szCs w:val="24"/>
        </w:rPr>
        <w:t xml:space="preserve">ети средней </w:t>
      </w:r>
      <w:r w:rsidR="00F651A9">
        <w:rPr>
          <w:rFonts w:ascii="Times New Roman" w:eastAsia="Times New Roman" w:hAnsi="Times New Roman" w:cs="Times New Roman"/>
          <w:sz w:val="24"/>
          <w:szCs w:val="24"/>
        </w:rPr>
        <w:t xml:space="preserve"> группы «Ягодки»</w:t>
      </w:r>
    </w:p>
    <w:p w:rsidR="00BD43EE" w:rsidRPr="00F651A9" w:rsidRDefault="00F651A9" w:rsidP="00F651A9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6307B4">
        <w:rPr>
          <w:rFonts w:ascii="Times New Roman" w:eastAsia="Times New Roman" w:hAnsi="Times New Roman" w:cs="Times New Roman"/>
          <w:sz w:val="24"/>
          <w:szCs w:val="24"/>
        </w:rPr>
        <w:t>одители (законные представители) воспитанников</w:t>
      </w:r>
    </w:p>
    <w:p w:rsidR="00BD43EE" w:rsidRPr="00834448" w:rsidRDefault="00BD43EE" w:rsidP="0083444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0D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проекта</w:t>
      </w:r>
      <w:r w:rsidR="00094D2B" w:rsidRPr="00094D2B">
        <w:rPr>
          <w:rFonts w:ascii="Georgia" w:eastAsia="Times New Roman" w:hAnsi="Georgia" w:cs="Times New Roman"/>
          <w:color w:val="000000"/>
          <w:sz w:val="48"/>
          <w:szCs w:val="48"/>
          <w:lang w:eastAsia="ru-RU"/>
        </w:rPr>
        <w:t xml:space="preserve"> </w:t>
      </w:r>
      <w:r w:rsidR="00094D2B" w:rsidRPr="00094D2B">
        <w:rPr>
          <w:rFonts w:ascii="Times New Roman" w:eastAsia="Times New Roman" w:hAnsi="Times New Roman" w:cs="Times New Roman"/>
          <w:sz w:val="24"/>
          <w:szCs w:val="24"/>
        </w:rPr>
        <w:t>Данный проект направлен на приобщение детей к народным праздникам, их особенностям проведения. Дети мало знают историю происхождения русских празд</w:t>
      </w:r>
      <w:r w:rsidR="0019421A">
        <w:rPr>
          <w:rFonts w:ascii="Times New Roman" w:eastAsia="Times New Roman" w:hAnsi="Times New Roman" w:cs="Times New Roman"/>
          <w:sz w:val="24"/>
          <w:szCs w:val="24"/>
        </w:rPr>
        <w:t>ников, их традиции и обычаи.</w:t>
      </w:r>
      <w:r w:rsidR="008E7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21A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="00094D2B" w:rsidRPr="00094D2B">
        <w:rPr>
          <w:rFonts w:ascii="Times New Roman" w:eastAsia="Times New Roman" w:hAnsi="Times New Roman" w:cs="Times New Roman"/>
          <w:sz w:val="24"/>
          <w:szCs w:val="24"/>
        </w:rPr>
        <w:t xml:space="preserve"> проект поможет детям и родителям стать непосредственными участниками подготовки к Новому году, полностью окунуться в предновогоднюю бурю эмоций и впечатлений.</w:t>
      </w:r>
    </w:p>
    <w:p w:rsidR="00011847" w:rsidRPr="0019421A" w:rsidRDefault="00011847" w:rsidP="0019421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42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Формы работы с родителями:</w:t>
      </w:r>
    </w:p>
    <w:p w:rsidR="00011847" w:rsidRPr="0019421A" w:rsidRDefault="00011847" w:rsidP="001942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1A">
        <w:rPr>
          <w:rFonts w:ascii="Times New Roman" w:eastAsia="Times New Roman" w:hAnsi="Times New Roman" w:cs="Times New Roman"/>
          <w:sz w:val="24"/>
          <w:szCs w:val="24"/>
        </w:rPr>
        <w:t>Привлечение родителей к совместной деятельности и творчеству в группе:</w:t>
      </w:r>
    </w:p>
    <w:p w:rsidR="00011847" w:rsidRPr="0019421A" w:rsidRDefault="00011847" w:rsidP="0019421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421A">
        <w:rPr>
          <w:rFonts w:ascii="Times New Roman" w:eastAsia="Times New Roman" w:hAnsi="Times New Roman" w:cs="Times New Roman"/>
          <w:sz w:val="24"/>
          <w:szCs w:val="24"/>
        </w:rPr>
        <w:t>создание предновогоднего настроения — украш</w:t>
      </w:r>
      <w:r w:rsidR="0019421A">
        <w:rPr>
          <w:rFonts w:ascii="Times New Roman" w:eastAsia="Times New Roman" w:hAnsi="Times New Roman" w:cs="Times New Roman"/>
          <w:sz w:val="24"/>
          <w:szCs w:val="24"/>
        </w:rPr>
        <w:t xml:space="preserve">ение группы, украшение </w:t>
      </w:r>
      <w:r w:rsidRPr="0019421A">
        <w:rPr>
          <w:rFonts w:ascii="Times New Roman" w:eastAsia="Times New Roman" w:hAnsi="Times New Roman" w:cs="Times New Roman"/>
          <w:sz w:val="24"/>
          <w:szCs w:val="24"/>
        </w:rPr>
        <w:t xml:space="preserve">окон </w:t>
      </w:r>
      <w:r w:rsidR="0019421A">
        <w:rPr>
          <w:rFonts w:ascii="Times New Roman" w:eastAsia="Times New Roman" w:hAnsi="Times New Roman" w:cs="Times New Roman"/>
          <w:sz w:val="24"/>
          <w:szCs w:val="24"/>
        </w:rPr>
        <w:t xml:space="preserve">в группе. </w:t>
      </w:r>
      <w:r w:rsidRPr="0019421A">
        <w:rPr>
          <w:rFonts w:ascii="Times New Roman" w:eastAsia="Times New Roman" w:hAnsi="Times New Roman" w:cs="Times New Roman"/>
          <w:sz w:val="24"/>
          <w:szCs w:val="24"/>
        </w:rPr>
        <w:t>участие родителей с детьми в групповой выставке «</w:t>
      </w:r>
      <w:r w:rsidR="0019421A">
        <w:rPr>
          <w:rFonts w:ascii="Times New Roman" w:eastAsia="Times New Roman" w:hAnsi="Times New Roman" w:cs="Times New Roman"/>
          <w:sz w:val="24"/>
          <w:szCs w:val="24"/>
        </w:rPr>
        <w:t>Новый год у ворот</w:t>
      </w:r>
      <w:r w:rsidRPr="0019421A">
        <w:rPr>
          <w:rFonts w:ascii="Times New Roman" w:eastAsia="Times New Roman" w:hAnsi="Times New Roman" w:cs="Times New Roman"/>
          <w:sz w:val="24"/>
          <w:szCs w:val="24"/>
        </w:rPr>
        <w:t>» и выставке рисунков «Зимушка — Зима»</w:t>
      </w:r>
      <w:r w:rsidR="0019421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11847" w:rsidRPr="0019421A" w:rsidRDefault="00011847" w:rsidP="0019421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421A">
        <w:rPr>
          <w:rFonts w:ascii="Times New Roman" w:eastAsia="Times New Roman" w:hAnsi="Times New Roman" w:cs="Times New Roman"/>
          <w:sz w:val="24"/>
          <w:szCs w:val="24"/>
        </w:rPr>
        <w:t>Консультация для родителей на родительском собрании на тему: «Безопасный Новый год»</w:t>
      </w:r>
    </w:p>
    <w:p w:rsidR="00011847" w:rsidRPr="0019421A" w:rsidRDefault="00011847" w:rsidP="0019421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421A">
        <w:rPr>
          <w:rFonts w:ascii="Times New Roman" w:eastAsia="Times New Roman" w:hAnsi="Times New Roman" w:cs="Times New Roman"/>
          <w:sz w:val="24"/>
          <w:szCs w:val="24"/>
        </w:rPr>
        <w:t>Папка – передвижка: «Новый год»</w:t>
      </w:r>
    </w:p>
    <w:p w:rsidR="00011847" w:rsidRPr="0019421A" w:rsidRDefault="00011847" w:rsidP="0019421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421A">
        <w:rPr>
          <w:rFonts w:ascii="Times New Roman" w:eastAsia="Times New Roman" w:hAnsi="Times New Roman" w:cs="Times New Roman"/>
          <w:sz w:val="24"/>
          <w:szCs w:val="24"/>
        </w:rPr>
        <w:t>Консультация: «Игрушки – самоделки на ёлку»</w:t>
      </w:r>
    </w:p>
    <w:p w:rsidR="00011847" w:rsidRPr="0019421A" w:rsidRDefault="00011847" w:rsidP="0019421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421A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19421A">
        <w:rPr>
          <w:rFonts w:ascii="Times New Roman" w:eastAsia="Times New Roman" w:hAnsi="Times New Roman" w:cs="Times New Roman"/>
          <w:sz w:val="24"/>
          <w:szCs w:val="24"/>
        </w:rPr>
        <w:t>вогодний праздник: «Баба- яга на Новогоднем празднике</w:t>
      </w:r>
      <w:r w:rsidRPr="0019421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11847" w:rsidRPr="0019421A" w:rsidRDefault="00011847" w:rsidP="0019421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421A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новогодних игрушек, снежинок в домашних условиях совместно с детьми. </w:t>
      </w:r>
    </w:p>
    <w:p w:rsidR="00F6596E" w:rsidRPr="0019421A" w:rsidRDefault="00F6596E" w:rsidP="0019421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421A">
        <w:rPr>
          <w:rFonts w:ascii="Times New Roman" w:eastAsia="Times New Roman" w:hAnsi="Times New Roman" w:cs="Times New Roman"/>
          <w:sz w:val="24"/>
          <w:szCs w:val="24"/>
        </w:rPr>
        <w:t>Подготовка костюмов к новогоднему празднику.</w:t>
      </w:r>
    </w:p>
    <w:p w:rsidR="00BD43EE" w:rsidRPr="0019421A" w:rsidRDefault="00BD43EE" w:rsidP="0019421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43EE" w:rsidRDefault="00BD43EE" w:rsidP="00BD43EE">
      <w:pPr>
        <w:rPr>
          <w:sz w:val="24"/>
          <w:szCs w:val="24"/>
        </w:rPr>
      </w:pPr>
    </w:p>
    <w:p w:rsidR="005751D1" w:rsidRPr="009B2AEA" w:rsidRDefault="005751D1" w:rsidP="005751D1">
      <w:pPr>
        <w:contextualSpacing/>
      </w:pPr>
    </w:p>
    <w:tbl>
      <w:tblPr>
        <w:tblStyle w:val="a4"/>
        <w:tblW w:w="10915" w:type="dxa"/>
        <w:tblInd w:w="108" w:type="dxa"/>
        <w:tblLook w:val="01E0" w:firstRow="1" w:lastRow="1" w:firstColumn="1" w:lastColumn="1" w:noHBand="0" w:noVBand="0"/>
      </w:tblPr>
      <w:tblGrid>
        <w:gridCol w:w="2694"/>
        <w:gridCol w:w="8221"/>
      </w:tblGrid>
      <w:tr w:rsidR="005751D1" w:rsidTr="006307B4">
        <w:trPr>
          <w:trHeight w:val="14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1" w:rsidRPr="0019421A" w:rsidRDefault="005751D1" w:rsidP="0019421A">
            <w:pPr>
              <w:ind w:left="360"/>
              <w:jc w:val="center"/>
            </w:pPr>
            <w:r w:rsidRPr="0019421A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1" w:rsidRPr="0019421A" w:rsidRDefault="005751D1" w:rsidP="0019421A">
            <w:pPr>
              <w:pStyle w:val="a5"/>
              <w:numPr>
                <w:ilvl w:val="0"/>
                <w:numId w:val="9"/>
              </w:numPr>
              <w:contextualSpacing w:val="0"/>
              <w:rPr>
                <w:sz w:val="24"/>
                <w:szCs w:val="24"/>
              </w:rPr>
            </w:pPr>
            <w:r w:rsidRPr="0019421A">
              <w:rPr>
                <w:sz w:val="24"/>
                <w:szCs w:val="24"/>
              </w:rPr>
              <w:t>«Социально-коммуникативное развитие»</w:t>
            </w:r>
          </w:p>
          <w:p w:rsidR="005751D1" w:rsidRPr="0019421A" w:rsidRDefault="005751D1" w:rsidP="0019421A">
            <w:pPr>
              <w:pStyle w:val="a5"/>
              <w:numPr>
                <w:ilvl w:val="0"/>
                <w:numId w:val="9"/>
              </w:numPr>
              <w:contextualSpacing w:val="0"/>
              <w:rPr>
                <w:sz w:val="24"/>
                <w:szCs w:val="24"/>
              </w:rPr>
            </w:pPr>
            <w:r w:rsidRPr="0019421A">
              <w:rPr>
                <w:sz w:val="24"/>
                <w:szCs w:val="24"/>
              </w:rPr>
              <w:t>«Познавательное развитие»</w:t>
            </w:r>
          </w:p>
          <w:p w:rsidR="005751D1" w:rsidRPr="0019421A" w:rsidRDefault="005751D1" w:rsidP="0019421A">
            <w:pPr>
              <w:pStyle w:val="a5"/>
              <w:numPr>
                <w:ilvl w:val="0"/>
                <w:numId w:val="9"/>
              </w:numPr>
              <w:contextualSpacing w:val="0"/>
              <w:rPr>
                <w:sz w:val="24"/>
                <w:szCs w:val="24"/>
              </w:rPr>
            </w:pPr>
            <w:r w:rsidRPr="0019421A">
              <w:rPr>
                <w:sz w:val="24"/>
                <w:szCs w:val="24"/>
              </w:rPr>
              <w:t>«Речевое развитие»</w:t>
            </w:r>
          </w:p>
          <w:p w:rsidR="005751D1" w:rsidRPr="0019421A" w:rsidRDefault="005751D1" w:rsidP="0019421A">
            <w:pPr>
              <w:pStyle w:val="a5"/>
              <w:numPr>
                <w:ilvl w:val="0"/>
                <w:numId w:val="9"/>
              </w:numPr>
              <w:contextualSpacing w:val="0"/>
              <w:rPr>
                <w:sz w:val="24"/>
                <w:szCs w:val="24"/>
              </w:rPr>
            </w:pPr>
            <w:r w:rsidRPr="0019421A">
              <w:rPr>
                <w:sz w:val="24"/>
                <w:szCs w:val="24"/>
              </w:rPr>
              <w:t>«Художественно-эстетическое развитие»</w:t>
            </w:r>
          </w:p>
          <w:p w:rsidR="005751D1" w:rsidRPr="00BA5E6E" w:rsidRDefault="005751D1" w:rsidP="0019421A">
            <w:pPr>
              <w:pStyle w:val="a5"/>
              <w:numPr>
                <w:ilvl w:val="0"/>
                <w:numId w:val="9"/>
              </w:numPr>
              <w:contextualSpacing w:val="0"/>
            </w:pPr>
            <w:r w:rsidRPr="0019421A">
              <w:rPr>
                <w:sz w:val="24"/>
                <w:szCs w:val="24"/>
              </w:rPr>
              <w:t>«Физическое развитие»</w:t>
            </w:r>
          </w:p>
        </w:tc>
      </w:tr>
      <w:tr w:rsidR="005751D1" w:rsidTr="006307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1" w:rsidRPr="0019421A" w:rsidRDefault="005751D1" w:rsidP="000056D3">
            <w:pPr>
              <w:rPr>
                <w:sz w:val="24"/>
                <w:szCs w:val="24"/>
              </w:rPr>
            </w:pPr>
            <w:r w:rsidRPr="0019421A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1" w:rsidRDefault="008438E6" w:rsidP="008438E6">
            <w:pPr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у ворот</w:t>
            </w:r>
            <w:r w:rsidRPr="00BD6CF2">
              <w:rPr>
                <w:sz w:val="24"/>
                <w:szCs w:val="24"/>
              </w:rPr>
              <w:t>»</w:t>
            </w:r>
          </w:p>
          <w:p w:rsidR="008438E6" w:rsidRPr="0019421A" w:rsidRDefault="008438E6" w:rsidP="008438E6">
            <w:pPr>
              <w:contextualSpacing/>
              <w:outlineLvl w:val="0"/>
              <w:rPr>
                <w:sz w:val="24"/>
                <w:szCs w:val="24"/>
              </w:rPr>
            </w:pPr>
          </w:p>
        </w:tc>
      </w:tr>
      <w:tr w:rsidR="008438E6" w:rsidTr="006307B4">
        <w:trPr>
          <w:trHeight w:val="4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6" w:rsidRPr="0019421A" w:rsidRDefault="008438E6" w:rsidP="000056D3">
            <w:pPr>
              <w:rPr>
                <w:sz w:val="24"/>
                <w:szCs w:val="24"/>
              </w:rPr>
            </w:pPr>
            <w:r w:rsidRPr="0019421A">
              <w:rPr>
                <w:sz w:val="24"/>
                <w:szCs w:val="24"/>
              </w:rPr>
              <w:t>Вид проекта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6" w:rsidRDefault="008438E6" w:rsidP="008438E6">
            <w:pPr>
              <w:contextualSpacing/>
              <w:outlineLvl w:val="0"/>
              <w:rPr>
                <w:sz w:val="24"/>
                <w:szCs w:val="24"/>
              </w:rPr>
            </w:pPr>
            <w:r w:rsidRPr="0019421A">
              <w:rPr>
                <w:sz w:val="24"/>
                <w:szCs w:val="24"/>
              </w:rPr>
              <w:t>Творческий, групповой</w:t>
            </w:r>
          </w:p>
        </w:tc>
      </w:tr>
      <w:tr w:rsidR="005751D1" w:rsidTr="006307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1" w:rsidRPr="0019421A" w:rsidRDefault="005751D1" w:rsidP="000056D3">
            <w:pPr>
              <w:rPr>
                <w:sz w:val="24"/>
                <w:szCs w:val="24"/>
              </w:rPr>
            </w:pPr>
            <w:r w:rsidRPr="0019421A">
              <w:rPr>
                <w:sz w:val="24"/>
                <w:szCs w:val="24"/>
              </w:rPr>
              <w:t>Тип проекта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1" w:rsidRPr="0019421A" w:rsidRDefault="005751D1" w:rsidP="00220BF5">
            <w:pPr>
              <w:rPr>
                <w:sz w:val="24"/>
                <w:szCs w:val="24"/>
              </w:rPr>
            </w:pPr>
            <w:r w:rsidRPr="0019421A">
              <w:rPr>
                <w:sz w:val="24"/>
                <w:szCs w:val="24"/>
              </w:rPr>
              <w:t>Краткосрочный</w:t>
            </w:r>
          </w:p>
        </w:tc>
      </w:tr>
      <w:tr w:rsidR="005751D1" w:rsidTr="006307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1" w:rsidRDefault="005751D1" w:rsidP="000056D3">
            <w:r>
              <w:t>Возрастная группа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1" w:rsidRPr="00BA5E6E" w:rsidRDefault="005751D1" w:rsidP="000056D3">
            <w:r w:rsidRPr="00220BF5">
              <w:rPr>
                <w:sz w:val="24"/>
                <w:szCs w:val="24"/>
              </w:rPr>
              <w:t xml:space="preserve">Средняя </w:t>
            </w:r>
          </w:p>
        </w:tc>
      </w:tr>
      <w:tr w:rsidR="005751D1" w:rsidTr="006307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1" w:rsidRDefault="005751D1" w:rsidP="000056D3">
            <w:r>
              <w:t>Цель работы над проектом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1" w:rsidRPr="008438E6" w:rsidRDefault="008438E6" w:rsidP="000056D3">
            <w:pPr>
              <w:rPr>
                <w:sz w:val="24"/>
                <w:szCs w:val="24"/>
              </w:rPr>
            </w:pPr>
            <w:r w:rsidRPr="00094D2B">
              <w:rPr>
                <w:sz w:val="24"/>
                <w:szCs w:val="24"/>
              </w:rPr>
              <w:t>формировать понятие «праздник», его характерные особенности и значение в жизни людей на примере Нового года.</w:t>
            </w:r>
          </w:p>
        </w:tc>
      </w:tr>
      <w:tr w:rsidR="005751D1" w:rsidTr="006307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82" w:rsidRDefault="00D85F82" w:rsidP="00D85F82">
            <w:pPr>
              <w:rPr>
                <w:sz w:val="24"/>
                <w:szCs w:val="24"/>
              </w:rPr>
            </w:pPr>
            <w:r w:rsidRPr="00281BFD">
              <w:rPr>
                <w:sz w:val="24"/>
                <w:szCs w:val="24"/>
              </w:rPr>
              <w:t>Задачи проекта по образовательным областям:</w:t>
            </w:r>
          </w:p>
          <w:p w:rsidR="00D85F82" w:rsidRDefault="00D85F82" w:rsidP="00D85F82">
            <w:pPr>
              <w:rPr>
                <w:sz w:val="24"/>
                <w:szCs w:val="24"/>
                <w:lang w:eastAsia="ru-RU"/>
              </w:rPr>
            </w:pPr>
          </w:p>
          <w:p w:rsidR="00D85F82" w:rsidRPr="00D01FC2" w:rsidRDefault="00D85F82" w:rsidP="00D85F82">
            <w:pPr>
              <w:rPr>
                <w:sz w:val="24"/>
                <w:szCs w:val="24"/>
                <w:u w:val="single"/>
                <w:lang w:eastAsia="ru-RU"/>
              </w:rPr>
            </w:pPr>
            <w:r w:rsidRPr="00D01FC2">
              <w:rPr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D85F82" w:rsidRDefault="00D85F82" w:rsidP="00D85F82"/>
          <w:p w:rsidR="00D85F82" w:rsidRDefault="00D85F82" w:rsidP="00D85F82"/>
          <w:p w:rsidR="005751D1" w:rsidRDefault="005751D1" w:rsidP="000056D3"/>
          <w:p w:rsidR="00D85F82" w:rsidRDefault="00D85F82" w:rsidP="000056D3"/>
          <w:p w:rsidR="00D85F82" w:rsidRDefault="00D85F82" w:rsidP="000056D3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E6" w:rsidRPr="0001583E" w:rsidRDefault="00755C15" w:rsidP="00755C15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="008438E6">
              <w:rPr>
                <w:sz w:val="24"/>
                <w:szCs w:val="24"/>
                <w:lang w:eastAsia="ru-RU"/>
              </w:rPr>
              <w:t>Познакомить с традициями праздника «Новый год»</w:t>
            </w:r>
            <w:r w:rsidR="008438E6" w:rsidRPr="0001583E">
              <w:rPr>
                <w:sz w:val="24"/>
                <w:szCs w:val="24"/>
                <w:lang w:eastAsia="ru-RU"/>
              </w:rPr>
              <w:t>, выделить его характерные особенности</w:t>
            </w:r>
            <w:r w:rsidR="008438E6">
              <w:rPr>
                <w:sz w:val="24"/>
                <w:szCs w:val="24"/>
                <w:lang w:eastAsia="ru-RU"/>
              </w:rPr>
              <w:t>.</w:t>
            </w:r>
          </w:p>
          <w:p w:rsidR="008438E6" w:rsidRDefault="00755C15" w:rsidP="00755C15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="008438E6">
              <w:rPr>
                <w:sz w:val="24"/>
                <w:szCs w:val="24"/>
                <w:lang w:eastAsia="ru-RU"/>
              </w:rPr>
              <w:t>Сформировать у детей представление о назначении ёлочных игрушек.</w:t>
            </w:r>
          </w:p>
          <w:p w:rsidR="008E734E" w:rsidRDefault="00755C15" w:rsidP="00755C15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="00D01FC2">
              <w:rPr>
                <w:sz w:val="24"/>
                <w:szCs w:val="24"/>
                <w:lang w:eastAsia="ru-RU"/>
              </w:rPr>
              <w:t>Раскрыть</w:t>
            </w:r>
            <w:r w:rsidR="008438E6" w:rsidRPr="009B7B3E">
              <w:rPr>
                <w:sz w:val="24"/>
                <w:szCs w:val="24"/>
                <w:lang w:eastAsia="ru-RU"/>
              </w:rPr>
              <w:t xml:space="preserve"> творческие способности детей через разнообразные виды деятельности.</w:t>
            </w:r>
          </w:p>
          <w:p w:rsidR="008E734E" w:rsidRDefault="00755C15" w:rsidP="00755C15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 w:rsidR="008E734E" w:rsidRPr="00755C15">
              <w:rPr>
                <w:sz w:val="24"/>
                <w:szCs w:val="24"/>
                <w:lang w:eastAsia="ru-RU"/>
              </w:rPr>
              <w:t>Сформировать и</w:t>
            </w:r>
            <w:r w:rsidR="008E734E" w:rsidRPr="008E734E">
              <w:rPr>
                <w:sz w:val="24"/>
                <w:szCs w:val="24"/>
                <w:lang w:eastAsia="ru-RU"/>
              </w:rPr>
              <w:t xml:space="preserve"> расширить познавательно-творческие знания детей</w:t>
            </w:r>
            <w:r w:rsidR="008E734E">
              <w:rPr>
                <w:sz w:val="24"/>
                <w:szCs w:val="24"/>
                <w:lang w:eastAsia="ru-RU"/>
              </w:rPr>
              <w:t>.</w:t>
            </w:r>
          </w:p>
          <w:p w:rsidR="008E734E" w:rsidRPr="008E734E" w:rsidRDefault="00755C15" w:rsidP="00755C15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  <w:r w:rsidR="008E734E">
              <w:rPr>
                <w:sz w:val="24"/>
                <w:szCs w:val="24"/>
                <w:lang w:eastAsia="ru-RU"/>
              </w:rPr>
              <w:t>П</w:t>
            </w:r>
            <w:r w:rsidR="008E734E" w:rsidRPr="00F66464">
              <w:rPr>
                <w:sz w:val="24"/>
                <w:szCs w:val="24"/>
                <w:lang w:eastAsia="ru-RU"/>
              </w:rPr>
              <w:t>оощрять любознательность и творческие способности.</w:t>
            </w:r>
          </w:p>
          <w:p w:rsidR="008438E6" w:rsidRDefault="00755C15" w:rsidP="00755C15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  <w:r w:rsidR="008438E6" w:rsidRPr="009B7B3E">
              <w:rPr>
                <w:sz w:val="24"/>
                <w:szCs w:val="24"/>
                <w:lang w:eastAsia="ru-RU"/>
              </w:rPr>
              <w:t>Побуждать интерес к предполагаемой деятельности.</w:t>
            </w:r>
          </w:p>
          <w:p w:rsidR="00F66464" w:rsidRDefault="00755C15" w:rsidP="00755C15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F651A9">
              <w:rPr>
                <w:sz w:val="24"/>
                <w:szCs w:val="24"/>
                <w:lang w:eastAsia="ru-RU"/>
              </w:rPr>
              <w:t>.</w:t>
            </w:r>
            <w:r w:rsidR="008438E6" w:rsidRPr="009B7B3E">
              <w:rPr>
                <w:sz w:val="24"/>
                <w:szCs w:val="24"/>
                <w:lang w:eastAsia="ru-RU"/>
              </w:rPr>
              <w:t>Способствовать развитию воображения, внимания, памяти и речи детей.</w:t>
            </w:r>
          </w:p>
          <w:p w:rsidR="005751D1" w:rsidRPr="00755C15" w:rsidRDefault="00755C15" w:rsidP="000056D3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  <w:r w:rsidR="008438E6" w:rsidRPr="00F66464">
              <w:rPr>
                <w:sz w:val="24"/>
                <w:szCs w:val="24"/>
                <w:lang w:eastAsia="ru-RU"/>
              </w:rPr>
              <w:t>Развивать умение выделять существенные признаки игрушек (цвет, форму, величину, материалы), из которых они сделаны, их качества и свойства, используя обследовательские действия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55789" w:rsidTr="006307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89" w:rsidRPr="00D01FC2" w:rsidRDefault="00255789" w:rsidP="00255789">
            <w:pPr>
              <w:rPr>
                <w:sz w:val="24"/>
                <w:szCs w:val="24"/>
                <w:u w:val="single"/>
                <w:lang w:eastAsia="ru-RU"/>
              </w:rPr>
            </w:pPr>
            <w:r w:rsidRPr="00D01FC2">
              <w:rPr>
                <w:sz w:val="24"/>
                <w:szCs w:val="24"/>
                <w:u w:val="single"/>
                <w:lang w:eastAsia="ru-RU"/>
              </w:rPr>
              <w:lastRenderedPageBreak/>
              <w:t>Социально – коммуникативное развитие</w:t>
            </w:r>
          </w:p>
          <w:p w:rsidR="00255789" w:rsidRPr="00281BFD" w:rsidRDefault="00255789" w:rsidP="00D85F82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89" w:rsidRDefault="00255789" w:rsidP="00D01FC2">
            <w:pPr>
              <w:rPr>
                <w:sz w:val="24"/>
                <w:szCs w:val="24"/>
              </w:rPr>
            </w:pPr>
            <w:r w:rsidRPr="00255789">
              <w:rPr>
                <w:sz w:val="24"/>
                <w:szCs w:val="24"/>
              </w:rPr>
              <w:t>1. Вызвать желание участвовать в подготовке к празднику (украшение группы, изготовление поделок).</w:t>
            </w:r>
          </w:p>
          <w:p w:rsidR="00255789" w:rsidRDefault="00255789" w:rsidP="00D01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55789">
              <w:rPr>
                <w:sz w:val="24"/>
                <w:szCs w:val="24"/>
              </w:rPr>
              <w:t>Создать позитивный настрой в преддверии новогоднего праздника.</w:t>
            </w:r>
          </w:p>
          <w:p w:rsidR="00255789" w:rsidRPr="00255789" w:rsidRDefault="00255789" w:rsidP="00D01FC2">
            <w:pPr>
              <w:rPr>
                <w:sz w:val="24"/>
                <w:szCs w:val="24"/>
              </w:rPr>
            </w:pPr>
            <w:r w:rsidRPr="00255789">
              <w:rPr>
                <w:sz w:val="24"/>
                <w:szCs w:val="24"/>
              </w:rPr>
              <w:t>3. Укреплять связи дошкольного у</w:t>
            </w:r>
            <w:r w:rsidR="006307B4">
              <w:rPr>
                <w:sz w:val="24"/>
                <w:szCs w:val="24"/>
              </w:rPr>
              <w:t xml:space="preserve">чреждения с семьей и социумом                 </w:t>
            </w:r>
            <w:proofErr w:type="gramStart"/>
            <w:r w:rsidR="006307B4">
              <w:rPr>
                <w:sz w:val="24"/>
                <w:szCs w:val="24"/>
              </w:rPr>
              <w:t xml:space="preserve">   (</w:t>
            </w:r>
            <w:proofErr w:type="gramEnd"/>
            <w:r w:rsidRPr="00255789">
              <w:rPr>
                <w:sz w:val="24"/>
                <w:szCs w:val="24"/>
              </w:rPr>
              <w:t>Детская библиотека).</w:t>
            </w:r>
          </w:p>
          <w:p w:rsidR="00255789" w:rsidRPr="00F66464" w:rsidRDefault="00F66464" w:rsidP="00D01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66464">
              <w:rPr>
                <w:sz w:val="24"/>
                <w:szCs w:val="24"/>
              </w:rPr>
              <w:t>Воспитывать бережное обращение с ёлочными игрушками и украшениями.</w:t>
            </w:r>
          </w:p>
        </w:tc>
      </w:tr>
      <w:tr w:rsidR="00F66464" w:rsidTr="006307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64" w:rsidRPr="00D01FC2" w:rsidRDefault="00F66464" w:rsidP="00F66464">
            <w:pPr>
              <w:rPr>
                <w:sz w:val="24"/>
                <w:szCs w:val="24"/>
                <w:u w:val="single"/>
                <w:lang w:eastAsia="ru-RU"/>
              </w:rPr>
            </w:pPr>
            <w:r w:rsidRPr="00D01FC2">
              <w:rPr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  <w:p w:rsidR="00F66464" w:rsidRPr="00C3571E" w:rsidRDefault="00F66464" w:rsidP="0025578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4E" w:rsidRDefault="00D01FC2" w:rsidP="00D01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66464" w:rsidRPr="00F66464">
              <w:rPr>
                <w:sz w:val="24"/>
                <w:szCs w:val="24"/>
              </w:rPr>
              <w:t>Развивать у детей связную речь, мыслительную активность, память</w:t>
            </w:r>
            <w:r w:rsidR="008E734E">
              <w:rPr>
                <w:sz w:val="24"/>
                <w:szCs w:val="24"/>
              </w:rPr>
              <w:t>.</w:t>
            </w:r>
          </w:p>
          <w:p w:rsidR="00F66464" w:rsidRDefault="00D01FC2" w:rsidP="00D01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6464" w:rsidRPr="00F66464">
              <w:rPr>
                <w:sz w:val="24"/>
                <w:szCs w:val="24"/>
              </w:rPr>
              <w:t xml:space="preserve">. Формировать умение поддерживать беседу, высказывать свою точку зрения. </w:t>
            </w:r>
          </w:p>
          <w:p w:rsidR="00F66464" w:rsidRPr="008E734E" w:rsidRDefault="00D01FC2" w:rsidP="00D01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66464" w:rsidRPr="00F66464">
              <w:rPr>
                <w:sz w:val="24"/>
                <w:szCs w:val="24"/>
              </w:rPr>
              <w:t xml:space="preserve">. </w:t>
            </w:r>
            <w:r w:rsidR="00F66464" w:rsidRPr="008E734E">
              <w:rPr>
                <w:sz w:val="24"/>
                <w:szCs w:val="24"/>
              </w:rPr>
              <w:t>Развивать интонационную выразительность речи детей, через чтение стихов наизусть.</w:t>
            </w:r>
          </w:p>
          <w:p w:rsidR="00F66464" w:rsidRDefault="00D01FC2" w:rsidP="00D01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6464" w:rsidRPr="00F66464">
              <w:rPr>
                <w:sz w:val="24"/>
                <w:szCs w:val="24"/>
              </w:rPr>
              <w:t>. Продолжать формировать грам</w:t>
            </w:r>
            <w:r w:rsidR="008E734E">
              <w:rPr>
                <w:sz w:val="24"/>
                <w:szCs w:val="24"/>
              </w:rPr>
              <w:t>матически правильную речь, умение</w:t>
            </w:r>
            <w:r w:rsidR="00F66464" w:rsidRPr="00F66464">
              <w:rPr>
                <w:sz w:val="24"/>
                <w:szCs w:val="24"/>
              </w:rPr>
              <w:t xml:space="preserve"> строить  предложения.</w:t>
            </w:r>
          </w:p>
          <w:p w:rsidR="00F66464" w:rsidRDefault="00F66464" w:rsidP="00D01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F66464">
              <w:rPr>
                <w:sz w:val="24"/>
                <w:szCs w:val="24"/>
              </w:rPr>
              <w:t xml:space="preserve">Формировать умение эмоционально воспринимать литературное произведение, выражать своё отношение к персонажам </w:t>
            </w:r>
            <w:r>
              <w:rPr>
                <w:sz w:val="24"/>
                <w:szCs w:val="24"/>
              </w:rPr>
              <w:t>сказок, рассказов</w:t>
            </w:r>
            <w:r w:rsidRPr="00F66464">
              <w:rPr>
                <w:sz w:val="24"/>
                <w:szCs w:val="24"/>
              </w:rPr>
              <w:t>.</w:t>
            </w:r>
          </w:p>
          <w:p w:rsidR="00F66464" w:rsidRDefault="00F66464" w:rsidP="00D01FC2">
            <w:pPr>
              <w:rPr>
                <w:sz w:val="24"/>
                <w:szCs w:val="24"/>
              </w:rPr>
            </w:pPr>
            <w:r w:rsidRPr="00F66464">
              <w:rPr>
                <w:sz w:val="24"/>
                <w:szCs w:val="24"/>
              </w:rPr>
              <w:t>6. Способствовать обогащению активного словаря.</w:t>
            </w:r>
          </w:p>
          <w:p w:rsidR="00364E53" w:rsidRPr="00D5584E" w:rsidRDefault="00364E53" w:rsidP="00364E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D5584E">
              <w:rPr>
                <w:sz w:val="24"/>
                <w:szCs w:val="24"/>
              </w:rPr>
              <w:t>Поддерживать интерес к русским народным сказкам, стихам</w:t>
            </w:r>
            <w:r>
              <w:rPr>
                <w:sz w:val="24"/>
                <w:szCs w:val="24"/>
              </w:rPr>
              <w:t>.</w:t>
            </w:r>
          </w:p>
          <w:p w:rsidR="00F66464" w:rsidRPr="00255789" w:rsidRDefault="00364E53" w:rsidP="008344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D5584E">
              <w:rPr>
                <w:sz w:val="24"/>
                <w:szCs w:val="24"/>
              </w:rPr>
              <w:t>Учить использовать в речи образные слова и выражения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66464" w:rsidTr="006307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64" w:rsidRPr="00D01FC2" w:rsidRDefault="00F66464" w:rsidP="00F66464">
            <w:pPr>
              <w:rPr>
                <w:sz w:val="24"/>
                <w:szCs w:val="24"/>
                <w:u w:val="single"/>
                <w:lang w:eastAsia="ru-RU"/>
              </w:rPr>
            </w:pPr>
            <w:r w:rsidRPr="00D01FC2">
              <w:rPr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F66464" w:rsidRPr="00D01FC2" w:rsidRDefault="00F66464" w:rsidP="00F66464">
            <w:pPr>
              <w:rPr>
                <w:sz w:val="24"/>
                <w:szCs w:val="24"/>
                <w:u w:val="single"/>
                <w:lang w:eastAsia="ru-RU"/>
              </w:rPr>
            </w:pPr>
          </w:p>
          <w:p w:rsidR="00F66464" w:rsidRPr="00C3571E" w:rsidRDefault="00F66464" w:rsidP="00F6646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64" w:rsidRPr="00F42EE5" w:rsidRDefault="00F66464" w:rsidP="00F664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F42EE5">
              <w:rPr>
                <w:sz w:val="24"/>
                <w:szCs w:val="24"/>
              </w:rPr>
              <w:t>Развивать самостоятельную творческую деятельность детей в процессе применения полученных знаний (изобразительную,  конструктивно-модельную).</w:t>
            </w:r>
          </w:p>
          <w:p w:rsidR="00F66464" w:rsidRDefault="00F66464" w:rsidP="00F66464">
            <w:pPr>
              <w:spacing w:before="100" w:beforeAutospacing="1" w:after="100" w:afterAutospacing="1" w:line="240" w:lineRule="atLeast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Pr="00C3571E">
              <w:rPr>
                <w:sz w:val="24"/>
                <w:szCs w:val="24"/>
                <w:lang w:eastAsia="ru-RU"/>
              </w:rPr>
              <w:t>Развивать интерес к отражению своих представлений об окружающем мире в изобразительном творчестве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66464" w:rsidRDefault="00F66464" w:rsidP="00F66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66464">
              <w:rPr>
                <w:sz w:val="24"/>
                <w:szCs w:val="24"/>
              </w:rPr>
              <w:t>Формировать умение у детей проявлять положительные эмоции при прослушивании музыкальных произведений</w:t>
            </w:r>
            <w:r>
              <w:rPr>
                <w:sz w:val="24"/>
                <w:szCs w:val="24"/>
              </w:rPr>
              <w:t>.</w:t>
            </w:r>
          </w:p>
          <w:p w:rsidR="00364E53" w:rsidRDefault="00F66464" w:rsidP="0036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66464">
              <w:rPr>
                <w:sz w:val="24"/>
                <w:szCs w:val="24"/>
              </w:rPr>
              <w:t>Учить рисовать предметы в форме шара, соотносить детали по величине, правильно передавать расположение частей</w:t>
            </w:r>
            <w:r>
              <w:rPr>
                <w:sz w:val="24"/>
                <w:szCs w:val="24"/>
              </w:rPr>
              <w:t>.</w:t>
            </w:r>
          </w:p>
          <w:p w:rsidR="00364E53" w:rsidRDefault="00364E53" w:rsidP="0036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5.Закреплять умение правильно держать карандаш, кисточку</w:t>
            </w:r>
            <w:r w:rsidR="00D01FC2">
              <w:rPr>
                <w:sz w:val="24"/>
                <w:szCs w:val="24"/>
              </w:rPr>
              <w:t>, п</w:t>
            </w:r>
            <w:r>
              <w:rPr>
                <w:sz w:val="24"/>
                <w:szCs w:val="24"/>
              </w:rPr>
              <w:t>ользоваться гуашью.</w:t>
            </w:r>
          </w:p>
          <w:p w:rsidR="00F66464" w:rsidRDefault="008E734E" w:rsidP="008344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64E53">
              <w:rPr>
                <w:sz w:val="24"/>
                <w:szCs w:val="24"/>
              </w:rPr>
              <w:t>.</w:t>
            </w:r>
            <w:r w:rsidR="00364E53" w:rsidRPr="00D5584E">
              <w:rPr>
                <w:sz w:val="24"/>
                <w:szCs w:val="24"/>
              </w:rPr>
              <w:t xml:space="preserve"> Развивать воображение, фантазию</w:t>
            </w:r>
            <w:r w:rsidR="00834448">
              <w:rPr>
                <w:sz w:val="24"/>
                <w:szCs w:val="24"/>
              </w:rPr>
              <w:t>.</w:t>
            </w:r>
          </w:p>
          <w:p w:rsidR="008E734E" w:rsidRDefault="008E734E" w:rsidP="008344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364E53">
              <w:rPr>
                <w:sz w:val="24"/>
                <w:szCs w:val="24"/>
              </w:rPr>
              <w:t xml:space="preserve"> Вызывать чувство радости при восприятии созданных рисунков</w:t>
            </w:r>
            <w:r w:rsidR="00D01FC2">
              <w:rPr>
                <w:sz w:val="24"/>
                <w:szCs w:val="24"/>
              </w:rPr>
              <w:t>.</w:t>
            </w:r>
          </w:p>
        </w:tc>
      </w:tr>
      <w:tr w:rsidR="00364E53" w:rsidTr="006307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53" w:rsidRPr="00BD6CF2" w:rsidRDefault="00364E53" w:rsidP="00F66464">
            <w:pPr>
              <w:rPr>
                <w:sz w:val="24"/>
                <w:szCs w:val="24"/>
              </w:rPr>
            </w:pPr>
            <w:r w:rsidRPr="00D01FC2">
              <w:rPr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Pr="00BD6CF2">
              <w:rPr>
                <w:sz w:val="24"/>
                <w:szCs w:val="24"/>
              </w:rPr>
              <w:t> 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53" w:rsidRPr="00F42EE5" w:rsidRDefault="00364E53" w:rsidP="00364E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42EE5">
              <w:rPr>
                <w:sz w:val="24"/>
                <w:szCs w:val="24"/>
              </w:rPr>
              <w:t xml:space="preserve"> Создавать условия для приобретения опыта в  координации движения, крупной и мелкой моторики обеих рук. </w:t>
            </w:r>
          </w:p>
          <w:p w:rsidR="00364E53" w:rsidRDefault="00D01FC2" w:rsidP="00364E53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64E53">
              <w:rPr>
                <w:sz w:val="24"/>
                <w:szCs w:val="24"/>
              </w:rPr>
              <w:t>Ф</w:t>
            </w:r>
            <w:r w:rsidR="00364E53" w:rsidRPr="00973A89">
              <w:rPr>
                <w:sz w:val="24"/>
                <w:szCs w:val="24"/>
              </w:rPr>
              <w:t>ормировать привычку к здоровому образу жизни</w:t>
            </w:r>
            <w:r w:rsidR="00364E53">
              <w:rPr>
                <w:sz w:val="24"/>
                <w:szCs w:val="24"/>
              </w:rPr>
              <w:t>.</w:t>
            </w:r>
          </w:p>
          <w:p w:rsidR="00364E53" w:rsidRPr="00364E53" w:rsidRDefault="00D01FC2" w:rsidP="00364E53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4E53" w:rsidRPr="00364E53">
              <w:rPr>
                <w:sz w:val="24"/>
                <w:szCs w:val="24"/>
              </w:rPr>
              <w:t>.Продолжать формировать двигательные навыки у детей.</w:t>
            </w:r>
          </w:p>
          <w:p w:rsidR="00364E53" w:rsidRPr="00364E53" w:rsidRDefault="00D01FC2" w:rsidP="00364E53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4E53" w:rsidRPr="00364E53">
              <w:rPr>
                <w:sz w:val="24"/>
                <w:szCs w:val="24"/>
              </w:rPr>
              <w:t>.Развивать внимание, воображение, координацию движений.</w:t>
            </w:r>
          </w:p>
          <w:p w:rsidR="00364E53" w:rsidRPr="00364E53" w:rsidRDefault="00D01FC2" w:rsidP="00364E53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4E53" w:rsidRPr="00364E53">
              <w:rPr>
                <w:sz w:val="24"/>
                <w:szCs w:val="24"/>
              </w:rPr>
              <w:t xml:space="preserve">.Соблюдать правила безопасности при проведении Новогодних праздников. </w:t>
            </w:r>
          </w:p>
          <w:p w:rsidR="00364E53" w:rsidRDefault="00D01FC2" w:rsidP="00834448">
            <w:pPr>
              <w:spacing w:before="100" w:beforeAutospacing="1" w:after="100" w:afterAutospacing="1" w:line="240" w:lineRule="atLeast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364E53" w:rsidRPr="00364E53">
              <w:rPr>
                <w:sz w:val="24"/>
                <w:szCs w:val="24"/>
                <w:lang w:eastAsia="ru-RU"/>
              </w:rPr>
              <w:t>.Знакомить детей с правилами</w:t>
            </w:r>
            <w:r w:rsidR="00364E53" w:rsidRPr="00C3571E">
              <w:rPr>
                <w:sz w:val="24"/>
                <w:szCs w:val="24"/>
                <w:lang w:eastAsia="ru-RU"/>
              </w:rPr>
              <w:t xml:space="preserve"> безопасного поведения во время </w:t>
            </w:r>
            <w:r>
              <w:rPr>
                <w:sz w:val="24"/>
                <w:szCs w:val="24"/>
                <w:lang w:eastAsia="ru-RU"/>
              </w:rPr>
              <w:t>игр</w:t>
            </w:r>
            <w:r w:rsidR="00364E53" w:rsidRPr="00C3571E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255789" w:rsidTr="006307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89" w:rsidRPr="00C3571E" w:rsidRDefault="00255789" w:rsidP="0025578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89" w:rsidRDefault="00255789" w:rsidP="00364E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55789">
              <w:rPr>
                <w:sz w:val="24"/>
                <w:szCs w:val="24"/>
              </w:rPr>
              <w:t>Привлечь родителей как активных участников жизни группы к подготовке к Новог</w:t>
            </w:r>
            <w:r w:rsidR="001F1436">
              <w:rPr>
                <w:sz w:val="24"/>
                <w:szCs w:val="24"/>
              </w:rPr>
              <w:t>однему празднику,</w:t>
            </w:r>
            <w:r w:rsidR="001F1436" w:rsidRPr="00AB1886">
              <w:rPr>
                <w:sz w:val="24"/>
                <w:szCs w:val="24"/>
              </w:rPr>
              <w:t xml:space="preserve"> </w:t>
            </w:r>
            <w:r w:rsidR="001F1436">
              <w:rPr>
                <w:sz w:val="24"/>
                <w:szCs w:val="24"/>
              </w:rPr>
              <w:t>украшению</w:t>
            </w:r>
            <w:r w:rsidR="001F1436" w:rsidRPr="00AB1886">
              <w:rPr>
                <w:sz w:val="24"/>
                <w:szCs w:val="24"/>
              </w:rPr>
              <w:t xml:space="preserve"> группы</w:t>
            </w:r>
            <w:r w:rsidR="001F1436">
              <w:rPr>
                <w:sz w:val="24"/>
                <w:szCs w:val="24"/>
              </w:rPr>
              <w:t>.</w:t>
            </w:r>
          </w:p>
          <w:p w:rsidR="00255789" w:rsidRDefault="00255789" w:rsidP="00364E53">
            <w:pPr>
              <w:contextualSpacing/>
              <w:rPr>
                <w:sz w:val="24"/>
                <w:szCs w:val="24"/>
              </w:rPr>
            </w:pPr>
            <w:r w:rsidRPr="00255789">
              <w:rPr>
                <w:sz w:val="24"/>
                <w:szCs w:val="24"/>
              </w:rPr>
              <w:t>2. Побуждать родителей к совместной творческой деятельности с детьми.</w:t>
            </w:r>
          </w:p>
          <w:p w:rsidR="00364E53" w:rsidRPr="00364E53" w:rsidRDefault="00AB1886" w:rsidP="00364E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4E53" w:rsidRPr="00364E53">
              <w:rPr>
                <w:sz w:val="24"/>
                <w:szCs w:val="24"/>
              </w:rPr>
              <w:t>.Заинтересовать родителей жизнью группы, вызвать желание участвовать в ней;</w:t>
            </w:r>
          </w:p>
          <w:p w:rsidR="00255789" w:rsidRDefault="00AB1886" w:rsidP="00364E5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64E53" w:rsidRPr="00364E53">
              <w:rPr>
                <w:sz w:val="24"/>
                <w:szCs w:val="24"/>
              </w:rPr>
              <w:t>.Познакомить родителей со структурой проекта, с его задачами для детей и педагогическими задачами для родителей.</w:t>
            </w:r>
          </w:p>
          <w:p w:rsidR="00A76273" w:rsidRDefault="00AB1886" w:rsidP="00A76273">
            <w:pPr>
              <w:contextualSpacing/>
              <w:rPr>
                <w:sz w:val="24"/>
                <w:szCs w:val="24"/>
              </w:rPr>
            </w:pPr>
            <w:r>
              <w:t>5</w:t>
            </w:r>
            <w:r w:rsidR="00834448" w:rsidRPr="00834448">
              <w:rPr>
                <w:sz w:val="24"/>
                <w:szCs w:val="24"/>
              </w:rPr>
              <w:t>.</w:t>
            </w:r>
            <w:r w:rsidR="00F66022" w:rsidRPr="00834448">
              <w:rPr>
                <w:sz w:val="24"/>
                <w:szCs w:val="24"/>
              </w:rPr>
              <w:t xml:space="preserve">Папка </w:t>
            </w:r>
            <w:r w:rsidR="00F66022" w:rsidRPr="00A76273">
              <w:rPr>
                <w:sz w:val="24"/>
                <w:szCs w:val="24"/>
              </w:rPr>
              <w:t>– передвижка: «Новый</w:t>
            </w:r>
            <w:r w:rsidR="00F66022" w:rsidRPr="00834448">
              <w:rPr>
                <w:sz w:val="24"/>
                <w:szCs w:val="24"/>
              </w:rPr>
              <w:t xml:space="preserve"> год»</w:t>
            </w:r>
          </w:p>
          <w:p w:rsidR="00A76273" w:rsidRPr="00A76273" w:rsidRDefault="00AB1886" w:rsidP="00A76273">
            <w:pPr>
              <w:contextualSpacing/>
              <w:rPr>
                <w:sz w:val="24"/>
                <w:szCs w:val="24"/>
              </w:rPr>
            </w:pPr>
            <w:r w:rsidRPr="00A76273">
              <w:rPr>
                <w:sz w:val="24"/>
                <w:szCs w:val="24"/>
              </w:rPr>
              <w:t>6</w:t>
            </w:r>
            <w:r w:rsidR="00834448" w:rsidRPr="00A76273">
              <w:rPr>
                <w:sz w:val="24"/>
                <w:szCs w:val="24"/>
              </w:rPr>
              <w:t>.</w:t>
            </w:r>
            <w:r w:rsidR="00F66022" w:rsidRPr="00A76273">
              <w:rPr>
                <w:sz w:val="24"/>
                <w:szCs w:val="24"/>
              </w:rPr>
              <w:t>Консультация</w:t>
            </w:r>
            <w:r w:rsidR="00A76273">
              <w:rPr>
                <w:sz w:val="24"/>
                <w:szCs w:val="24"/>
              </w:rPr>
              <w:t xml:space="preserve"> на родительском собрании</w:t>
            </w:r>
            <w:r w:rsidR="00F66022" w:rsidRPr="00A76273">
              <w:rPr>
                <w:sz w:val="24"/>
                <w:szCs w:val="24"/>
              </w:rPr>
              <w:t xml:space="preserve">: </w:t>
            </w:r>
            <w:r w:rsidR="00A76273" w:rsidRPr="00A76273">
              <w:rPr>
                <w:sz w:val="24"/>
                <w:szCs w:val="24"/>
              </w:rPr>
              <w:t>«Безопасный Новый год».</w:t>
            </w:r>
          </w:p>
          <w:p w:rsidR="00255789" w:rsidRPr="00255789" w:rsidRDefault="00AB1886" w:rsidP="008344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34448" w:rsidRPr="00834448">
              <w:rPr>
                <w:sz w:val="24"/>
                <w:szCs w:val="24"/>
              </w:rPr>
              <w:t>.</w:t>
            </w:r>
            <w:r w:rsidR="00F66022" w:rsidRPr="00834448">
              <w:rPr>
                <w:sz w:val="24"/>
                <w:szCs w:val="24"/>
              </w:rPr>
              <w:t>Но</w:t>
            </w:r>
            <w:r w:rsidR="00A76273">
              <w:rPr>
                <w:sz w:val="24"/>
                <w:szCs w:val="24"/>
              </w:rPr>
              <w:t>вогодний праздник: «Баба –Яга на Новогодней ёлке</w:t>
            </w:r>
            <w:r w:rsidR="00F66022" w:rsidRPr="00834448">
              <w:rPr>
                <w:sz w:val="24"/>
                <w:szCs w:val="24"/>
              </w:rPr>
              <w:t>»</w:t>
            </w:r>
          </w:p>
        </w:tc>
      </w:tr>
      <w:tr w:rsidR="009A261D" w:rsidTr="006307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D" w:rsidRDefault="009A261D" w:rsidP="0025578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D" w:rsidRPr="001B508D" w:rsidRDefault="001B508D" w:rsidP="001B508D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1B508D">
              <w:rPr>
                <w:b/>
                <w:sz w:val="24"/>
                <w:szCs w:val="24"/>
              </w:rPr>
              <w:t>Виды деятельности:</w:t>
            </w:r>
          </w:p>
          <w:p w:rsidR="001B508D" w:rsidRPr="001B508D" w:rsidRDefault="001B508D" w:rsidP="001B508D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1B508D">
              <w:rPr>
                <w:sz w:val="24"/>
                <w:szCs w:val="24"/>
              </w:rPr>
              <w:t>речевая;</w:t>
            </w:r>
          </w:p>
          <w:p w:rsidR="001B508D" w:rsidRPr="001B508D" w:rsidRDefault="001B508D" w:rsidP="001B508D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1B508D">
              <w:rPr>
                <w:sz w:val="24"/>
                <w:szCs w:val="24"/>
              </w:rPr>
              <w:t>игровая;</w:t>
            </w:r>
          </w:p>
          <w:p w:rsidR="001B508D" w:rsidRPr="001B508D" w:rsidRDefault="001B508D" w:rsidP="001B508D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1B508D">
              <w:rPr>
                <w:sz w:val="24"/>
                <w:szCs w:val="24"/>
              </w:rPr>
              <w:t>музыкальная;</w:t>
            </w:r>
          </w:p>
          <w:p w:rsidR="001B508D" w:rsidRPr="001B508D" w:rsidRDefault="001B508D" w:rsidP="001B508D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1B508D">
              <w:rPr>
                <w:sz w:val="24"/>
                <w:szCs w:val="24"/>
              </w:rPr>
              <w:t>творческая;</w:t>
            </w:r>
          </w:p>
          <w:p w:rsidR="001B508D" w:rsidRPr="001B508D" w:rsidRDefault="001B508D" w:rsidP="001B508D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1B508D">
              <w:rPr>
                <w:sz w:val="24"/>
                <w:szCs w:val="24"/>
              </w:rPr>
              <w:t>изобразительная;</w:t>
            </w:r>
          </w:p>
          <w:p w:rsidR="001B508D" w:rsidRPr="001B508D" w:rsidRDefault="001B508D" w:rsidP="001B508D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1B508D">
              <w:rPr>
                <w:sz w:val="24"/>
                <w:szCs w:val="24"/>
              </w:rPr>
              <w:t>продуктивная;</w:t>
            </w:r>
          </w:p>
          <w:p w:rsidR="001B508D" w:rsidRPr="001B508D" w:rsidRDefault="001B508D" w:rsidP="001B508D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1B508D">
              <w:rPr>
                <w:sz w:val="24"/>
                <w:szCs w:val="24"/>
              </w:rPr>
              <w:t>театрализованная;</w:t>
            </w:r>
          </w:p>
          <w:p w:rsidR="001F1436" w:rsidRDefault="001B508D" w:rsidP="001F1436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1B508D">
              <w:rPr>
                <w:sz w:val="24"/>
                <w:szCs w:val="24"/>
              </w:rPr>
              <w:lastRenderedPageBreak/>
              <w:t>совместная и самостоятельная;</w:t>
            </w:r>
          </w:p>
          <w:p w:rsidR="001B508D" w:rsidRPr="001F1436" w:rsidRDefault="001B508D" w:rsidP="001F1436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1F1436">
              <w:rPr>
                <w:sz w:val="24"/>
                <w:szCs w:val="24"/>
              </w:rPr>
              <w:t>ознакомление с художественной литературой;</w:t>
            </w:r>
          </w:p>
          <w:p w:rsidR="009A261D" w:rsidRPr="001B508D" w:rsidRDefault="001B508D" w:rsidP="001B508D">
            <w:pPr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1B508D">
              <w:rPr>
                <w:sz w:val="24"/>
                <w:szCs w:val="24"/>
              </w:rPr>
              <w:t>развитие коммуникативных способностей.</w:t>
            </w:r>
          </w:p>
        </w:tc>
      </w:tr>
      <w:tr w:rsidR="005751D1" w:rsidTr="006307B4">
        <w:trPr>
          <w:trHeight w:val="9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1" w:rsidRPr="00C45BE8" w:rsidRDefault="005751D1" w:rsidP="000056D3">
            <w:pPr>
              <w:rPr>
                <w:sz w:val="24"/>
                <w:szCs w:val="24"/>
              </w:rPr>
            </w:pPr>
            <w:r w:rsidRPr="00C45BE8">
              <w:rPr>
                <w:sz w:val="24"/>
                <w:szCs w:val="24"/>
              </w:rPr>
              <w:lastRenderedPageBreak/>
              <w:t xml:space="preserve">Мероприятия </w:t>
            </w:r>
          </w:p>
          <w:p w:rsidR="005751D1" w:rsidRPr="00C45BE8" w:rsidRDefault="005751D1" w:rsidP="000056D3">
            <w:pPr>
              <w:rPr>
                <w:sz w:val="24"/>
                <w:szCs w:val="24"/>
              </w:rPr>
            </w:pPr>
          </w:p>
          <w:p w:rsidR="005751D1" w:rsidRDefault="005751D1" w:rsidP="000056D3"/>
          <w:p w:rsidR="005751D1" w:rsidRDefault="005751D1" w:rsidP="000056D3"/>
          <w:p w:rsidR="005751D1" w:rsidRDefault="005751D1" w:rsidP="000056D3"/>
          <w:p w:rsidR="005751D1" w:rsidRDefault="005751D1" w:rsidP="000056D3"/>
          <w:p w:rsidR="005751D1" w:rsidRDefault="005751D1" w:rsidP="000056D3"/>
          <w:p w:rsidR="005751D1" w:rsidRDefault="005751D1" w:rsidP="000056D3"/>
          <w:p w:rsidR="005751D1" w:rsidRDefault="005751D1" w:rsidP="000056D3"/>
          <w:p w:rsidR="005751D1" w:rsidRDefault="005751D1" w:rsidP="000056D3"/>
          <w:p w:rsidR="005751D1" w:rsidRDefault="005751D1" w:rsidP="000056D3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D" w:rsidRDefault="001B508D" w:rsidP="00D17F97">
            <w:pPr>
              <w:rPr>
                <w:b/>
                <w:sz w:val="24"/>
                <w:szCs w:val="24"/>
              </w:rPr>
            </w:pPr>
            <w:r w:rsidRPr="00834448">
              <w:rPr>
                <w:b/>
                <w:sz w:val="24"/>
                <w:szCs w:val="24"/>
              </w:rPr>
              <w:t>Формы работы с детьми:</w:t>
            </w:r>
          </w:p>
          <w:p w:rsidR="00D17F97" w:rsidRDefault="005751D1" w:rsidP="00D17F97">
            <w:pPr>
              <w:rPr>
                <w:b/>
              </w:rPr>
            </w:pPr>
            <w:r w:rsidRPr="0098608C">
              <w:rPr>
                <w:b/>
                <w:sz w:val="24"/>
                <w:szCs w:val="24"/>
              </w:rPr>
              <w:t xml:space="preserve">Рассматривание </w:t>
            </w:r>
            <w:r w:rsidRPr="0098608C">
              <w:rPr>
                <w:sz w:val="24"/>
                <w:szCs w:val="24"/>
                <w:u w:val="single"/>
              </w:rPr>
              <w:t>иллюстраций и альбомов:</w:t>
            </w:r>
          </w:p>
          <w:p w:rsidR="00D17F97" w:rsidRPr="009B4DA8" w:rsidRDefault="00D17F97" w:rsidP="00D17F97">
            <w:pPr>
              <w:rPr>
                <w:sz w:val="24"/>
                <w:szCs w:val="24"/>
              </w:rPr>
            </w:pPr>
            <w:r>
              <w:t xml:space="preserve"> </w:t>
            </w:r>
            <w:r w:rsidRPr="00D17F97">
              <w:rPr>
                <w:sz w:val="24"/>
                <w:szCs w:val="24"/>
              </w:rPr>
              <w:t>Рассматривание иллюстраций</w:t>
            </w:r>
            <w:r w:rsidR="005751D1" w:rsidRPr="00D17F97">
              <w:rPr>
                <w:sz w:val="24"/>
                <w:szCs w:val="24"/>
              </w:rPr>
              <w:t xml:space="preserve"> </w:t>
            </w:r>
            <w:r w:rsidRPr="009B4DA8">
              <w:rPr>
                <w:sz w:val="24"/>
                <w:szCs w:val="24"/>
              </w:rPr>
              <w:t>«Зимние забавы», «Новогодние игрушки</w:t>
            </w:r>
            <w:proofErr w:type="gramStart"/>
            <w:r w:rsidRPr="009B4DA8">
              <w:rPr>
                <w:sz w:val="24"/>
                <w:szCs w:val="24"/>
              </w:rPr>
              <w:t xml:space="preserve">», </w:t>
            </w:r>
            <w:r w:rsidR="006307B4">
              <w:rPr>
                <w:sz w:val="24"/>
                <w:szCs w:val="24"/>
              </w:rPr>
              <w:t xml:space="preserve">  </w:t>
            </w:r>
            <w:proofErr w:type="gramEnd"/>
            <w:r w:rsidRPr="009B4DA8">
              <w:rPr>
                <w:sz w:val="24"/>
                <w:szCs w:val="24"/>
              </w:rPr>
              <w:t>«За окошком снег идет»</w:t>
            </w:r>
            <w:r>
              <w:rPr>
                <w:sz w:val="24"/>
                <w:szCs w:val="24"/>
              </w:rPr>
              <w:t>.</w:t>
            </w:r>
          </w:p>
          <w:p w:rsidR="00F065EA" w:rsidRPr="00D17F97" w:rsidRDefault="00F065EA" w:rsidP="00375A7F">
            <w:pPr>
              <w:rPr>
                <w:sz w:val="24"/>
                <w:szCs w:val="24"/>
              </w:rPr>
            </w:pPr>
            <w:r w:rsidRPr="00D17F97">
              <w:rPr>
                <w:sz w:val="24"/>
                <w:szCs w:val="24"/>
              </w:rPr>
              <w:t>Рассматривание иллюстраций с изобра</w:t>
            </w:r>
            <w:r w:rsidR="00D17F97" w:rsidRPr="00D17F97">
              <w:rPr>
                <w:sz w:val="24"/>
                <w:szCs w:val="24"/>
              </w:rPr>
              <w:t>жением деда Мороза и Снегурочки</w:t>
            </w:r>
            <w:r w:rsidRPr="00D17F97">
              <w:rPr>
                <w:sz w:val="24"/>
                <w:szCs w:val="24"/>
              </w:rPr>
              <w:t>.</w:t>
            </w:r>
          </w:p>
          <w:p w:rsidR="00375A7F" w:rsidRDefault="00375A7F" w:rsidP="00375A7F">
            <w:pPr>
              <w:rPr>
                <w:sz w:val="24"/>
                <w:szCs w:val="24"/>
              </w:rPr>
            </w:pPr>
            <w:r w:rsidRPr="00D5584E">
              <w:rPr>
                <w:sz w:val="24"/>
                <w:szCs w:val="24"/>
              </w:rPr>
              <w:t>Рассматривание подарков, поделок в книгах и журналах, которые можно сделать своими руками.</w:t>
            </w:r>
          </w:p>
          <w:p w:rsidR="005751D1" w:rsidRDefault="00A57A09" w:rsidP="006307B4">
            <w:pPr>
              <w:jc w:val="both"/>
              <w:rPr>
                <w:sz w:val="24"/>
                <w:szCs w:val="24"/>
              </w:rPr>
            </w:pPr>
            <w:r w:rsidRPr="00872C60">
              <w:rPr>
                <w:sz w:val="24"/>
                <w:szCs w:val="24"/>
              </w:rPr>
              <w:t>Рассматривание новогодних картинок, иллюстраций, фотографий в свободной деятельности</w:t>
            </w:r>
            <w:r w:rsidR="00375A7D">
              <w:rPr>
                <w:sz w:val="24"/>
                <w:szCs w:val="24"/>
              </w:rPr>
              <w:t xml:space="preserve"> детей</w:t>
            </w:r>
            <w:r w:rsidRPr="00872C60">
              <w:rPr>
                <w:sz w:val="24"/>
                <w:szCs w:val="24"/>
              </w:rPr>
              <w:t>.</w:t>
            </w:r>
          </w:p>
          <w:p w:rsidR="00D85F82" w:rsidRPr="0098608C" w:rsidRDefault="005751D1" w:rsidP="000056D3">
            <w:pPr>
              <w:rPr>
                <w:b/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 xml:space="preserve">Чтение художественной литературы, знакомство с литературными произведениями: </w:t>
            </w:r>
          </w:p>
          <w:p w:rsidR="000D3594" w:rsidRPr="009A261D" w:rsidRDefault="00D85F82" w:rsidP="000056D3">
            <w:pPr>
              <w:rPr>
                <w:sz w:val="24"/>
                <w:szCs w:val="24"/>
              </w:rPr>
            </w:pPr>
            <w:r w:rsidRPr="009B4DA8">
              <w:rPr>
                <w:sz w:val="24"/>
                <w:szCs w:val="24"/>
              </w:rPr>
              <w:t>Рассказы, сказки и загадки о зиме и новогоднем празднике</w:t>
            </w:r>
            <w:r w:rsidR="00D17F97">
              <w:rPr>
                <w:sz w:val="24"/>
                <w:szCs w:val="24"/>
              </w:rPr>
              <w:t>.</w:t>
            </w:r>
            <w:r w:rsidRPr="009A261D">
              <w:rPr>
                <w:sz w:val="24"/>
                <w:szCs w:val="24"/>
              </w:rPr>
              <w:t xml:space="preserve"> </w:t>
            </w:r>
          </w:p>
          <w:p w:rsidR="00375A7D" w:rsidRDefault="005751D1" w:rsidP="000056D3">
            <w:pPr>
              <w:rPr>
                <w:sz w:val="24"/>
                <w:szCs w:val="24"/>
              </w:rPr>
            </w:pPr>
            <w:r w:rsidRPr="009A261D">
              <w:rPr>
                <w:sz w:val="24"/>
                <w:szCs w:val="24"/>
              </w:rPr>
              <w:t xml:space="preserve">Чтение </w:t>
            </w:r>
            <w:proofErr w:type="gramStart"/>
            <w:r w:rsidRPr="009A261D">
              <w:rPr>
                <w:sz w:val="24"/>
                <w:szCs w:val="24"/>
              </w:rPr>
              <w:t>стихотворения</w:t>
            </w:r>
            <w:r w:rsidR="00F065EA" w:rsidRPr="009A261D">
              <w:rPr>
                <w:sz w:val="24"/>
                <w:szCs w:val="24"/>
              </w:rPr>
              <w:t xml:space="preserve"> </w:t>
            </w:r>
            <w:r w:rsidR="00F065EA">
              <w:rPr>
                <w:sz w:val="24"/>
                <w:szCs w:val="24"/>
              </w:rPr>
              <w:t xml:space="preserve"> </w:t>
            </w:r>
            <w:r w:rsidR="00F065EA" w:rsidRPr="00D5584E">
              <w:rPr>
                <w:sz w:val="24"/>
                <w:szCs w:val="24"/>
              </w:rPr>
              <w:t>Е.Михайлова</w:t>
            </w:r>
            <w:proofErr w:type="gramEnd"/>
            <w:r w:rsidR="00375A7D">
              <w:rPr>
                <w:sz w:val="24"/>
                <w:szCs w:val="24"/>
              </w:rPr>
              <w:t xml:space="preserve"> </w:t>
            </w:r>
            <w:r w:rsidRPr="009A261D">
              <w:rPr>
                <w:sz w:val="24"/>
                <w:szCs w:val="24"/>
              </w:rPr>
              <w:t xml:space="preserve"> </w:t>
            </w:r>
            <w:r w:rsidR="00F065EA">
              <w:rPr>
                <w:sz w:val="24"/>
                <w:szCs w:val="24"/>
              </w:rPr>
              <w:t>«Что такое Новый год?»,</w:t>
            </w:r>
            <w:r w:rsidR="00375A7F" w:rsidRPr="00D5584E">
              <w:rPr>
                <w:sz w:val="24"/>
                <w:szCs w:val="24"/>
              </w:rPr>
              <w:t> </w:t>
            </w:r>
            <w:r w:rsidR="00F065EA" w:rsidRPr="009A261D">
              <w:rPr>
                <w:sz w:val="24"/>
                <w:szCs w:val="24"/>
              </w:rPr>
              <w:t>Л. Воронкова «Как ёлку наряжали»</w:t>
            </w:r>
            <w:r w:rsidR="00D17F97" w:rsidRPr="009A261D">
              <w:rPr>
                <w:sz w:val="24"/>
                <w:szCs w:val="24"/>
              </w:rPr>
              <w:t xml:space="preserve">, </w:t>
            </w:r>
            <w:r w:rsidR="00D17F97">
              <w:rPr>
                <w:sz w:val="24"/>
                <w:szCs w:val="24"/>
              </w:rPr>
              <w:t xml:space="preserve">С.Я. Маршака «Круглый год», </w:t>
            </w:r>
            <w:r w:rsidR="00D17F97" w:rsidRPr="009A261D">
              <w:rPr>
                <w:sz w:val="24"/>
                <w:szCs w:val="24"/>
              </w:rPr>
              <w:t>Т. Маршалов  «Снеговик»</w:t>
            </w:r>
            <w:r w:rsidR="000D3594">
              <w:rPr>
                <w:sz w:val="24"/>
                <w:szCs w:val="24"/>
              </w:rPr>
              <w:t>, рассказ</w:t>
            </w:r>
            <w:r w:rsidR="00D17F97" w:rsidRPr="00185D4E">
              <w:rPr>
                <w:sz w:val="24"/>
                <w:szCs w:val="24"/>
              </w:rPr>
              <w:t xml:space="preserve"> Н.</w:t>
            </w:r>
            <w:r w:rsidR="006307B4">
              <w:rPr>
                <w:sz w:val="24"/>
                <w:szCs w:val="24"/>
              </w:rPr>
              <w:t xml:space="preserve"> </w:t>
            </w:r>
            <w:proofErr w:type="spellStart"/>
            <w:r w:rsidR="00D17F97" w:rsidRPr="00185D4E">
              <w:rPr>
                <w:sz w:val="24"/>
                <w:szCs w:val="24"/>
              </w:rPr>
              <w:t>Гуревой</w:t>
            </w:r>
            <w:proofErr w:type="spellEnd"/>
            <w:r w:rsidR="00D17F97" w:rsidRPr="00185D4E">
              <w:rPr>
                <w:sz w:val="24"/>
                <w:szCs w:val="24"/>
              </w:rPr>
              <w:t xml:space="preserve"> «Снег»</w:t>
            </w:r>
            <w:r w:rsidR="00375A7D">
              <w:rPr>
                <w:sz w:val="24"/>
                <w:szCs w:val="24"/>
              </w:rPr>
              <w:t xml:space="preserve">,  </w:t>
            </w:r>
            <w:r w:rsidR="00D17F97" w:rsidRPr="009B4DA8">
              <w:rPr>
                <w:sz w:val="24"/>
                <w:szCs w:val="24"/>
              </w:rPr>
              <w:t>Н.</w:t>
            </w:r>
            <w:r w:rsidR="006307B4">
              <w:rPr>
                <w:sz w:val="24"/>
                <w:szCs w:val="24"/>
              </w:rPr>
              <w:t xml:space="preserve"> </w:t>
            </w:r>
            <w:r w:rsidR="00D17F97" w:rsidRPr="009B4DA8">
              <w:rPr>
                <w:sz w:val="24"/>
                <w:szCs w:val="24"/>
              </w:rPr>
              <w:t>Носов</w:t>
            </w:r>
            <w:r w:rsidR="00375A7D">
              <w:rPr>
                <w:sz w:val="24"/>
                <w:szCs w:val="24"/>
              </w:rPr>
              <w:t xml:space="preserve"> </w:t>
            </w:r>
            <w:r w:rsidR="00D17F97" w:rsidRPr="009B4DA8">
              <w:rPr>
                <w:sz w:val="24"/>
                <w:szCs w:val="24"/>
              </w:rPr>
              <w:t xml:space="preserve"> «На горке»</w:t>
            </w:r>
            <w:r w:rsidR="00D17F97">
              <w:rPr>
                <w:sz w:val="24"/>
                <w:szCs w:val="24"/>
              </w:rPr>
              <w:t xml:space="preserve">, </w:t>
            </w:r>
            <w:r w:rsidR="00D17F97" w:rsidRPr="008772C1">
              <w:rPr>
                <w:sz w:val="24"/>
                <w:szCs w:val="24"/>
              </w:rPr>
              <w:t xml:space="preserve">С. Козлова «Зимняя сказка», </w:t>
            </w:r>
          </w:p>
          <w:p w:rsidR="00D17F97" w:rsidRPr="00D17F97" w:rsidRDefault="00D17F97" w:rsidP="000056D3">
            <w:pPr>
              <w:rPr>
                <w:sz w:val="24"/>
                <w:szCs w:val="24"/>
              </w:rPr>
            </w:pPr>
            <w:r w:rsidRPr="008772C1">
              <w:rPr>
                <w:sz w:val="24"/>
                <w:szCs w:val="24"/>
              </w:rPr>
              <w:t>М. Клоков «Дед Мороз», обработка И. Соколова-Микитова «Зимовье».</w:t>
            </w:r>
            <w:r w:rsidR="00375A7F" w:rsidRPr="00D5584E">
              <w:rPr>
                <w:sz w:val="24"/>
                <w:szCs w:val="24"/>
              </w:rPr>
              <w:t xml:space="preserve"> </w:t>
            </w:r>
          </w:p>
          <w:p w:rsidR="005751D1" w:rsidRPr="009A261D" w:rsidRDefault="00375A7D" w:rsidP="00005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6307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5751D1" w:rsidRPr="009A261D">
              <w:rPr>
                <w:sz w:val="24"/>
                <w:szCs w:val="24"/>
              </w:rPr>
              <w:t xml:space="preserve">пособствовать формированию </w:t>
            </w:r>
            <w:proofErr w:type="gramStart"/>
            <w:r w:rsidR="005751D1" w:rsidRPr="009A261D">
              <w:rPr>
                <w:sz w:val="24"/>
                <w:szCs w:val="24"/>
              </w:rPr>
              <w:t xml:space="preserve">интереса </w:t>
            </w:r>
            <w:r w:rsidR="00DD2B46" w:rsidRPr="009A261D">
              <w:rPr>
                <w:sz w:val="24"/>
                <w:szCs w:val="24"/>
              </w:rPr>
              <w:t xml:space="preserve"> детей</w:t>
            </w:r>
            <w:proofErr w:type="gramEnd"/>
            <w:r w:rsidR="00DD2B46" w:rsidRPr="009A261D">
              <w:rPr>
                <w:sz w:val="24"/>
                <w:szCs w:val="24"/>
              </w:rPr>
              <w:t xml:space="preserve"> </w:t>
            </w:r>
            <w:r w:rsidR="005751D1" w:rsidRPr="009A261D">
              <w:rPr>
                <w:sz w:val="24"/>
                <w:szCs w:val="24"/>
              </w:rPr>
              <w:t>к книгам, закреплять умение у детей чувствовать, понимать языковые особенности текста стихотворения.</w:t>
            </w:r>
          </w:p>
          <w:p w:rsidR="00D85F82" w:rsidRPr="0098608C" w:rsidRDefault="005751D1" w:rsidP="000056D3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 w:rsidRPr="0098608C">
              <w:rPr>
                <w:b/>
                <w:sz w:val="24"/>
                <w:szCs w:val="24"/>
              </w:rPr>
              <w:t xml:space="preserve">Использование пословиц, поговорок </w:t>
            </w:r>
            <w:r w:rsidR="00D17F97" w:rsidRPr="0098608C">
              <w:rPr>
                <w:b/>
                <w:sz w:val="24"/>
                <w:szCs w:val="24"/>
              </w:rPr>
              <w:t>про Новый год.</w:t>
            </w:r>
          </w:p>
          <w:p w:rsidR="00D85F82" w:rsidRPr="009A261D" w:rsidRDefault="003E66E0" w:rsidP="00D85F82">
            <w:pPr>
              <w:rPr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Заучивание стихов:</w:t>
            </w:r>
            <w:r>
              <w:t xml:space="preserve"> </w:t>
            </w:r>
            <w:r w:rsidR="00375A7D">
              <w:rPr>
                <w:sz w:val="24"/>
                <w:szCs w:val="24"/>
              </w:rPr>
              <w:t>на новогоднюю тематику</w:t>
            </w:r>
            <w:r w:rsidR="00D85F82" w:rsidRPr="008772C1">
              <w:rPr>
                <w:sz w:val="24"/>
                <w:szCs w:val="24"/>
              </w:rPr>
              <w:t>: З</w:t>
            </w:r>
            <w:r w:rsidR="00D85F82" w:rsidRPr="009A261D">
              <w:rPr>
                <w:sz w:val="24"/>
                <w:szCs w:val="24"/>
              </w:rPr>
              <w:t>. Александровой «Ёлочка», И. Сурикова «Белый снег пушистый» и  других стихов к новогоднему утреннику.</w:t>
            </w:r>
          </w:p>
          <w:p w:rsidR="00D85F82" w:rsidRDefault="00D85F82" w:rsidP="00D85F82">
            <w:pPr>
              <w:rPr>
                <w:sz w:val="24"/>
                <w:szCs w:val="24"/>
              </w:rPr>
            </w:pPr>
            <w:r w:rsidRPr="000438AF">
              <w:rPr>
                <w:sz w:val="24"/>
                <w:szCs w:val="24"/>
              </w:rPr>
              <w:t xml:space="preserve">Цель: </w:t>
            </w:r>
            <w:r w:rsidR="00DD2B46">
              <w:rPr>
                <w:sz w:val="24"/>
                <w:szCs w:val="24"/>
              </w:rPr>
              <w:t xml:space="preserve">Развивать у детей память, дикцию, </w:t>
            </w:r>
            <w:r w:rsidR="00375A7D">
              <w:rPr>
                <w:sz w:val="24"/>
                <w:szCs w:val="24"/>
              </w:rPr>
              <w:t>интонационную выразительность.</w:t>
            </w:r>
          </w:p>
          <w:p w:rsidR="006307B4" w:rsidRDefault="00F6596E" w:rsidP="00F6596E">
            <w:pPr>
              <w:contextualSpacing/>
              <w:rPr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Речевые игры</w:t>
            </w:r>
            <w:r w:rsidRPr="009A261D">
              <w:rPr>
                <w:sz w:val="24"/>
                <w:szCs w:val="24"/>
              </w:rPr>
              <w:t xml:space="preserve">: </w:t>
            </w:r>
          </w:p>
          <w:p w:rsidR="006307B4" w:rsidRDefault="006307B4" w:rsidP="00F659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6596E" w:rsidRPr="009B4DA8">
              <w:rPr>
                <w:sz w:val="24"/>
                <w:szCs w:val="24"/>
              </w:rPr>
              <w:t xml:space="preserve">Я начну, а вы заканчивайте». </w:t>
            </w:r>
          </w:p>
          <w:p w:rsidR="00F6596E" w:rsidRPr="009B4DA8" w:rsidRDefault="00F6596E" w:rsidP="00F6596E">
            <w:pPr>
              <w:contextualSpacing/>
              <w:rPr>
                <w:sz w:val="24"/>
                <w:szCs w:val="24"/>
              </w:rPr>
            </w:pPr>
            <w:proofErr w:type="gramStart"/>
            <w:r w:rsidRPr="009B4DA8">
              <w:rPr>
                <w:sz w:val="24"/>
                <w:szCs w:val="24"/>
              </w:rPr>
              <w:t>Цель:  Продолжать</w:t>
            </w:r>
            <w:proofErr w:type="gramEnd"/>
            <w:r w:rsidRPr="009B4DA8">
              <w:rPr>
                <w:sz w:val="24"/>
                <w:szCs w:val="24"/>
              </w:rPr>
              <w:t xml:space="preserve"> учить подбирать  качественные прилагательные.    </w:t>
            </w:r>
          </w:p>
          <w:p w:rsidR="00F6596E" w:rsidRPr="009B4DA8" w:rsidRDefault="00F6596E" w:rsidP="00F6596E">
            <w:pPr>
              <w:contextualSpacing/>
              <w:rPr>
                <w:sz w:val="24"/>
                <w:szCs w:val="24"/>
              </w:rPr>
            </w:pPr>
            <w:r w:rsidRPr="009B4DA8">
              <w:rPr>
                <w:sz w:val="24"/>
                <w:szCs w:val="24"/>
              </w:rPr>
              <w:t>«Поможем зиме» Цель: Продолжать учить подбирать прилагательные и глаголы к существительным.</w:t>
            </w:r>
          </w:p>
          <w:p w:rsidR="005751D1" w:rsidRPr="003E66E0" w:rsidRDefault="00F6596E" w:rsidP="003E66E0">
            <w:pPr>
              <w:contextualSpacing/>
              <w:rPr>
                <w:sz w:val="24"/>
                <w:szCs w:val="24"/>
              </w:rPr>
            </w:pPr>
            <w:r w:rsidRPr="009B4DA8">
              <w:rPr>
                <w:sz w:val="24"/>
                <w:szCs w:val="24"/>
              </w:rPr>
              <w:t>«Придумай слово». Цель: учить образовывать  однокоренные слова.</w:t>
            </w:r>
            <w:r w:rsidR="005751D1" w:rsidRPr="009A261D">
              <w:rPr>
                <w:sz w:val="24"/>
                <w:szCs w:val="24"/>
              </w:rPr>
              <w:t xml:space="preserve">  </w:t>
            </w:r>
          </w:p>
          <w:p w:rsidR="006307B4" w:rsidRDefault="005751D1" w:rsidP="00A57A09">
            <w:pPr>
              <w:contextualSpacing/>
              <w:rPr>
                <w:b/>
              </w:rPr>
            </w:pPr>
            <w:r w:rsidRPr="0098608C">
              <w:rPr>
                <w:b/>
                <w:sz w:val="24"/>
                <w:szCs w:val="24"/>
              </w:rPr>
              <w:t>Беседы:</w:t>
            </w:r>
            <w:r>
              <w:rPr>
                <w:b/>
              </w:rPr>
              <w:t xml:space="preserve"> </w:t>
            </w:r>
          </w:p>
          <w:p w:rsidR="00A57A09" w:rsidRPr="00872C60" w:rsidRDefault="00375A7F" w:rsidP="00A57A09">
            <w:pPr>
              <w:contextualSpacing/>
              <w:rPr>
                <w:sz w:val="24"/>
                <w:szCs w:val="24"/>
              </w:rPr>
            </w:pPr>
            <w:r w:rsidRPr="00D5584E">
              <w:rPr>
                <w:sz w:val="24"/>
                <w:szCs w:val="24"/>
              </w:rPr>
              <w:t>«Как люди в Новый год поздравляют друг друга</w:t>
            </w:r>
            <w:r>
              <w:rPr>
                <w:sz w:val="24"/>
                <w:szCs w:val="24"/>
              </w:rPr>
              <w:t>»</w:t>
            </w:r>
            <w:r w:rsidR="00F065EA">
              <w:rPr>
                <w:sz w:val="24"/>
                <w:szCs w:val="24"/>
              </w:rPr>
              <w:t xml:space="preserve">, </w:t>
            </w:r>
            <w:r w:rsidR="00F065EA" w:rsidRPr="00EE4C3F">
              <w:rPr>
                <w:sz w:val="24"/>
                <w:szCs w:val="24"/>
              </w:rPr>
              <w:t xml:space="preserve">«Дети дружат с дедом Морозом», «Подарки деда Мороза», </w:t>
            </w:r>
            <w:proofErr w:type="gramStart"/>
            <w:r w:rsidR="00F065EA" w:rsidRPr="00EE4C3F">
              <w:rPr>
                <w:sz w:val="24"/>
                <w:szCs w:val="24"/>
              </w:rPr>
              <w:t>Чем</w:t>
            </w:r>
            <w:proofErr w:type="gramEnd"/>
            <w:r w:rsidR="00F065EA" w:rsidRPr="00EE4C3F">
              <w:rPr>
                <w:sz w:val="24"/>
                <w:szCs w:val="24"/>
              </w:rPr>
              <w:t xml:space="preserve"> нельзя украшать ёлку»</w:t>
            </w:r>
            <w:r w:rsidR="00A57A09" w:rsidRPr="00EE4C3F">
              <w:rPr>
                <w:sz w:val="24"/>
                <w:szCs w:val="24"/>
              </w:rPr>
              <w:t xml:space="preserve">, </w:t>
            </w:r>
            <w:r w:rsidR="00A57A09" w:rsidRPr="00872C60">
              <w:rPr>
                <w:sz w:val="24"/>
                <w:szCs w:val="24"/>
              </w:rPr>
              <w:t>«Осторожно, елка! ».</w:t>
            </w:r>
          </w:p>
          <w:p w:rsidR="005751D1" w:rsidRPr="00A57A09" w:rsidRDefault="00A57A09" w:rsidP="00A57A09">
            <w:pPr>
              <w:contextualSpacing/>
              <w:rPr>
                <w:sz w:val="24"/>
                <w:szCs w:val="24"/>
              </w:rPr>
            </w:pPr>
            <w:r w:rsidRPr="00872C60">
              <w:rPr>
                <w:sz w:val="24"/>
                <w:szCs w:val="24"/>
              </w:rPr>
              <w:t>Цель: Знакомить детей с правилами пожарной безопасности и поведения на новогодних праздниках.</w:t>
            </w:r>
          </w:p>
          <w:p w:rsidR="005751D1" w:rsidRPr="0098608C" w:rsidRDefault="005751D1" w:rsidP="000056D3">
            <w:pPr>
              <w:contextualSpacing/>
              <w:outlineLvl w:val="0"/>
              <w:rPr>
                <w:b/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 xml:space="preserve">НОД: </w:t>
            </w:r>
          </w:p>
          <w:p w:rsidR="006307B4" w:rsidRDefault="00375A7D" w:rsidP="00A57A09">
            <w:pPr>
              <w:contextualSpacing/>
              <w:rPr>
                <w:b/>
                <w:sz w:val="24"/>
                <w:szCs w:val="24"/>
              </w:rPr>
            </w:pPr>
            <w:r w:rsidRPr="00375A7D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ознавате</w:t>
            </w:r>
            <w:r w:rsidRPr="00375A7D">
              <w:rPr>
                <w:b/>
                <w:sz w:val="24"/>
                <w:szCs w:val="24"/>
              </w:rPr>
              <w:t>льное развитие</w:t>
            </w:r>
            <w:r w:rsidR="006307B4">
              <w:rPr>
                <w:b/>
                <w:sz w:val="24"/>
                <w:szCs w:val="24"/>
              </w:rPr>
              <w:t xml:space="preserve"> (ФКЦМ)</w:t>
            </w:r>
            <w:r>
              <w:rPr>
                <w:b/>
                <w:sz w:val="24"/>
                <w:szCs w:val="24"/>
              </w:rPr>
              <w:t>:</w:t>
            </w:r>
          </w:p>
          <w:p w:rsidR="005751D1" w:rsidRPr="00A57A09" w:rsidRDefault="004F1AD5" w:rsidP="00A57A09">
            <w:pPr>
              <w:contextualSpacing/>
              <w:rPr>
                <w:sz w:val="24"/>
                <w:szCs w:val="24"/>
              </w:rPr>
            </w:pPr>
            <w:r w:rsidRPr="00D5584E">
              <w:rPr>
                <w:sz w:val="24"/>
                <w:szCs w:val="24"/>
              </w:rPr>
              <w:t>«Какая бывает зима?»</w:t>
            </w:r>
            <w:r>
              <w:rPr>
                <w:sz w:val="24"/>
                <w:szCs w:val="24"/>
              </w:rPr>
              <w:t>, «</w:t>
            </w:r>
            <w:r w:rsidRPr="00D5584E">
              <w:rPr>
                <w:sz w:val="24"/>
                <w:szCs w:val="24"/>
              </w:rPr>
              <w:t>Где живет Дед Мороз?»</w:t>
            </w:r>
            <w:r>
              <w:rPr>
                <w:sz w:val="24"/>
                <w:szCs w:val="24"/>
              </w:rPr>
              <w:t xml:space="preserve">, </w:t>
            </w:r>
            <w:r w:rsidRPr="00D5584E">
              <w:rPr>
                <w:sz w:val="24"/>
                <w:szCs w:val="24"/>
              </w:rPr>
              <w:t>«Снеговик – почтовик»</w:t>
            </w:r>
            <w:r>
              <w:rPr>
                <w:sz w:val="24"/>
                <w:szCs w:val="24"/>
              </w:rPr>
              <w:t xml:space="preserve">, </w:t>
            </w:r>
            <w:r w:rsidR="00A57A09" w:rsidRPr="00872C60">
              <w:rPr>
                <w:sz w:val="24"/>
                <w:szCs w:val="24"/>
              </w:rPr>
              <w:t>«Новогодняя открытка –</w:t>
            </w:r>
            <w:r w:rsidR="00EE4C3F">
              <w:rPr>
                <w:sz w:val="24"/>
                <w:szCs w:val="24"/>
              </w:rPr>
              <w:t xml:space="preserve"> </w:t>
            </w:r>
            <w:r w:rsidR="00A57A09" w:rsidRPr="00872C60">
              <w:rPr>
                <w:sz w:val="24"/>
                <w:szCs w:val="24"/>
              </w:rPr>
              <w:t>приглашение».</w:t>
            </w:r>
          </w:p>
          <w:p w:rsidR="006307B4" w:rsidRDefault="005751D1" w:rsidP="004F1AD5">
            <w:pPr>
              <w:contextualSpacing/>
            </w:pPr>
            <w:r w:rsidRPr="0098608C">
              <w:rPr>
                <w:b/>
                <w:sz w:val="24"/>
                <w:szCs w:val="24"/>
              </w:rPr>
              <w:t>Речевое развитие:</w:t>
            </w:r>
            <w:r>
              <w:t xml:space="preserve"> </w:t>
            </w:r>
          </w:p>
          <w:p w:rsidR="004F1AD5" w:rsidRPr="00D5584E" w:rsidRDefault="004F1AD5" w:rsidP="004F1AD5">
            <w:pPr>
              <w:contextualSpacing/>
              <w:rPr>
                <w:sz w:val="24"/>
                <w:szCs w:val="24"/>
              </w:rPr>
            </w:pPr>
            <w:r w:rsidRPr="00D5584E">
              <w:rPr>
                <w:sz w:val="24"/>
                <w:szCs w:val="24"/>
              </w:rPr>
              <w:t xml:space="preserve">Использование художественной литературы (чтение рассказов о елке, беседа </w:t>
            </w:r>
            <w:r w:rsidR="00375A7D">
              <w:rPr>
                <w:sz w:val="24"/>
                <w:szCs w:val="24"/>
              </w:rPr>
              <w:t xml:space="preserve">по тексту), </w:t>
            </w:r>
            <w:r>
              <w:rPr>
                <w:sz w:val="24"/>
                <w:szCs w:val="24"/>
              </w:rPr>
              <w:t>К.</w:t>
            </w:r>
            <w:r w:rsidR="006307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Чуковский «Елка</w:t>
            </w:r>
            <w:proofErr w:type="gramStart"/>
            <w:r>
              <w:rPr>
                <w:sz w:val="24"/>
                <w:szCs w:val="24"/>
              </w:rPr>
              <w:t xml:space="preserve">», </w:t>
            </w:r>
            <w:r w:rsidR="00375A7D">
              <w:rPr>
                <w:sz w:val="24"/>
                <w:szCs w:val="24"/>
              </w:rPr>
              <w:t xml:space="preserve"> </w:t>
            </w:r>
            <w:r w:rsidR="006307B4">
              <w:rPr>
                <w:sz w:val="24"/>
                <w:szCs w:val="24"/>
              </w:rPr>
              <w:t>В.</w:t>
            </w:r>
            <w:proofErr w:type="gramEnd"/>
            <w:r w:rsidR="006307B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Сутеев</w:t>
            </w:r>
            <w:proofErr w:type="spellEnd"/>
            <w:r>
              <w:rPr>
                <w:sz w:val="24"/>
                <w:szCs w:val="24"/>
              </w:rPr>
              <w:t xml:space="preserve"> «Новый год»</w:t>
            </w:r>
          </w:p>
          <w:p w:rsidR="00C47D63" w:rsidRPr="00EE4C3F" w:rsidRDefault="00C47D63" w:rsidP="00C47D63">
            <w:pPr>
              <w:rPr>
                <w:sz w:val="24"/>
                <w:szCs w:val="24"/>
              </w:rPr>
            </w:pPr>
            <w:r w:rsidRPr="00EE4C3F">
              <w:rPr>
                <w:sz w:val="24"/>
                <w:szCs w:val="24"/>
              </w:rPr>
              <w:t>Пересказ рассказа «Незнайка и снежинки»</w:t>
            </w:r>
          </w:p>
          <w:p w:rsidR="00D17F97" w:rsidRPr="00EE4C3F" w:rsidRDefault="00D17F97" w:rsidP="00C47D63">
            <w:pPr>
              <w:rPr>
                <w:sz w:val="24"/>
                <w:szCs w:val="24"/>
              </w:rPr>
            </w:pPr>
            <w:r w:rsidRPr="00F01EDF">
              <w:rPr>
                <w:sz w:val="24"/>
                <w:szCs w:val="24"/>
              </w:rPr>
              <w:t>составление описательных рассказов по сюжетным картинам «Новогодняя ёлка», «Дед Мороз в гостях у ребят», «Зима в лесу»;</w:t>
            </w:r>
          </w:p>
          <w:p w:rsidR="005751D1" w:rsidRPr="00EE4C3F" w:rsidRDefault="005751D1" w:rsidP="000056D3">
            <w:pPr>
              <w:contextualSpacing/>
              <w:rPr>
                <w:sz w:val="24"/>
                <w:szCs w:val="24"/>
              </w:rPr>
            </w:pPr>
            <w:r w:rsidRPr="00EE4C3F">
              <w:rPr>
                <w:sz w:val="24"/>
                <w:szCs w:val="24"/>
              </w:rPr>
              <w:t xml:space="preserve">Составление рассказа по картинкам по опорным </w:t>
            </w:r>
            <w:r w:rsidR="00C47D63" w:rsidRPr="00EE4C3F">
              <w:rPr>
                <w:sz w:val="24"/>
                <w:szCs w:val="24"/>
              </w:rPr>
              <w:t>схемам:  «Зимняя сказка»</w:t>
            </w:r>
            <w:r w:rsidRPr="00EE4C3F">
              <w:rPr>
                <w:sz w:val="24"/>
                <w:szCs w:val="24"/>
              </w:rPr>
              <w:t xml:space="preserve"> </w:t>
            </w:r>
          </w:p>
          <w:p w:rsidR="006307B4" w:rsidRDefault="00F6596E" w:rsidP="00F6596E">
            <w:pPr>
              <w:contextualSpacing/>
              <w:rPr>
                <w:b/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Словотворчество:</w:t>
            </w:r>
          </w:p>
          <w:p w:rsidR="00F6596E" w:rsidRPr="00220579" w:rsidRDefault="00EE4C3F" w:rsidP="00F6596E">
            <w:pPr>
              <w:contextualSpacing/>
              <w:rPr>
                <w:sz w:val="24"/>
                <w:szCs w:val="24"/>
              </w:rPr>
            </w:pPr>
            <w:r>
              <w:t xml:space="preserve"> </w:t>
            </w:r>
            <w:r w:rsidRPr="00EE4C3F">
              <w:rPr>
                <w:sz w:val="24"/>
                <w:szCs w:val="24"/>
              </w:rPr>
              <w:t>«Назови одним словом», «Какой», «Скажи ласково».</w:t>
            </w:r>
            <w:r w:rsidRPr="009A261D">
              <w:rPr>
                <w:sz w:val="24"/>
                <w:szCs w:val="24"/>
              </w:rPr>
              <w:t xml:space="preserve"> </w:t>
            </w:r>
            <w:r w:rsidR="00F6596E" w:rsidRPr="009B4DA8">
              <w:rPr>
                <w:sz w:val="24"/>
                <w:szCs w:val="24"/>
              </w:rPr>
              <w:t xml:space="preserve"> </w:t>
            </w:r>
            <w:r w:rsidR="00F6596E">
              <w:rPr>
                <w:sz w:val="24"/>
                <w:szCs w:val="24"/>
              </w:rPr>
              <w:t xml:space="preserve">«Опиши ёлочку, ёлочную игрушку», </w:t>
            </w:r>
            <w:r w:rsidR="00F6596E" w:rsidRPr="00220579">
              <w:rPr>
                <w:sz w:val="24"/>
                <w:szCs w:val="24"/>
              </w:rPr>
              <w:t>«Отгадай загадку»</w:t>
            </w:r>
            <w:r w:rsidR="00F6596E">
              <w:rPr>
                <w:sz w:val="24"/>
                <w:szCs w:val="24"/>
              </w:rPr>
              <w:t xml:space="preserve">, </w:t>
            </w:r>
            <w:r w:rsidR="00F6596E" w:rsidRPr="00220579">
              <w:rPr>
                <w:sz w:val="24"/>
                <w:szCs w:val="24"/>
              </w:rPr>
              <w:t>«Назови одним словом»</w:t>
            </w:r>
            <w:r w:rsidR="00F6596E">
              <w:rPr>
                <w:sz w:val="24"/>
                <w:szCs w:val="24"/>
              </w:rPr>
              <w:t>.</w:t>
            </w:r>
          </w:p>
          <w:p w:rsidR="005751D1" w:rsidRPr="0098608C" w:rsidRDefault="005751D1" w:rsidP="000056D3">
            <w:pPr>
              <w:rPr>
                <w:b/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Заучивание и отгадывание загадок.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5"/>
            </w:tblGrid>
            <w:tr w:rsidR="005751D1" w:rsidRPr="0098608C" w:rsidTr="000056D3">
              <w:tc>
                <w:tcPr>
                  <w:tcW w:w="0" w:type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5751D1" w:rsidRPr="0098608C" w:rsidRDefault="005751D1" w:rsidP="00C47D6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307B4" w:rsidRDefault="005751D1" w:rsidP="00F6596E">
            <w:pPr>
              <w:contextualSpacing/>
              <w:rPr>
                <w:b/>
              </w:rPr>
            </w:pPr>
            <w:r w:rsidRPr="0098608C">
              <w:rPr>
                <w:b/>
                <w:sz w:val="24"/>
                <w:szCs w:val="24"/>
              </w:rPr>
              <w:lastRenderedPageBreak/>
              <w:t>Пальчиковая гимнастика:</w:t>
            </w:r>
            <w:r>
              <w:rPr>
                <w:b/>
              </w:rPr>
              <w:t xml:space="preserve"> </w:t>
            </w:r>
          </w:p>
          <w:p w:rsidR="00375A7D" w:rsidRDefault="00F065EA" w:rsidP="00F6596E">
            <w:pPr>
              <w:contextualSpacing/>
              <w:rPr>
                <w:sz w:val="24"/>
                <w:szCs w:val="24"/>
              </w:rPr>
            </w:pPr>
            <w:r w:rsidRPr="009A261D">
              <w:rPr>
                <w:sz w:val="24"/>
                <w:szCs w:val="24"/>
              </w:rPr>
              <w:t>Н</w:t>
            </w:r>
            <w:r w:rsidR="006307B4">
              <w:rPr>
                <w:sz w:val="24"/>
                <w:szCs w:val="24"/>
              </w:rPr>
              <w:t>.</w:t>
            </w:r>
            <w:r w:rsidRPr="009A261D">
              <w:rPr>
                <w:sz w:val="24"/>
                <w:szCs w:val="24"/>
              </w:rPr>
              <w:t xml:space="preserve"> </w:t>
            </w:r>
            <w:proofErr w:type="spellStart"/>
            <w:r w:rsidRPr="009A261D">
              <w:rPr>
                <w:sz w:val="24"/>
                <w:szCs w:val="24"/>
              </w:rPr>
              <w:t>Нищева</w:t>
            </w:r>
            <w:proofErr w:type="spellEnd"/>
            <w:r w:rsidRPr="009A261D">
              <w:rPr>
                <w:sz w:val="24"/>
                <w:szCs w:val="24"/>
              </w:rPr>
              <w:t xml:space="preserve"> </w:t>
            </w:r>
            <w:r w:rsidR="00375A7D">
              <w:rPr>
                <w:sz w:val="24"/>
                <w:szCs w:val="24"/>
              </w:rPr>
              <w:t>«</w:t>
            </w:r>
            <w:r w:rsidR="006307B4">
              <w:rPr>
                <w:sz w:val="24"/>
                <w:szCs w:val="24"/>
              </w:rPr>
              <w:t xml:space="preserve">Украшаем ёлочку», </w:t>
            </w:r>
            <w:r w:rsidRPr="009A261D">
              <w:rPr>
                <w:sz w:val="24"/>
                <w:szCs w:val="24"/>
              </w:rPr>
              <w:t>«Ёлочка», «Холодно»</w:t>
            </w:r>
            <w:r w:rsidR="00375A7D">
              <w:rPr>
                <w:sz w:val="24"/>
                <w:szCs w:val="24"/>
              </w:rPr>
              <w:t>,</w:t>
            </w:r>
            <w:r w:rsidR="006307B4">
              <w:rPr>
                <w:sz w:val="24"/>
                <w:szCs w:val="24"/>
              </w:rPr>
              <w:t xml:space="preserve"> </w:t>
            </w:r>
            <w:r w:rsidR="00F6596E" w:rsidRPr="00973A89">
              <w:rPr>
                <w:sz w:val="24"/>
                <w:szCs w:val="24"/>
              </w:rPr>
              <w:t>«</w:t>
            </w:r>
            <w:r w:rsidR="00F6596E" w:rsidRPr="009B4DA8">
              <w:rPr>
                <w:sz w:val="24"/>
                <w:szCs w:val="24"/>
              </w:rPr>
              <w:t>Замок»,</w:t>
            </w:r>
            <w:r w:rsidR="00F6596E">
              <w:rPr>
                <w:sz w:val="24"/>
                <w:szCs w:val="24"/>
              </w:rPr>
              <w:t xml:space="preserve"> </w:t>
            </w:r>
            <w:proofErr w:type="gramStart"/>
            <w:r w:rsidR="00F6596E">
              <w:rPr>
                <w:sz w:val="24"/>
                <w:szCs w:val="24"/>
              </w:rPr>
              <w:t>« Снежок</w:t>
            </w:r>
            <w:proofErr w:type="gramEnd"/>
            <w:r w:rsidR="00F6596E">
              <w:rPr>
                <w:sz w:val="24"/>
                <w:szCs w:val="24"/>
              </w:rPr>
              <w:t xml:space="preserve">», </w:t>
            </w:r>
            <w:r w:rsidR="00F6596E" w:rsidRPr="00185D4E">
              <w:rPr>
                <w:sz w:val="24"/>
                <w:szCs w:val="24"/>
              </w:rPr>
              <w:t xml:space="preserve"> Снегопад»</w:t>
            </w:r>
            <w:r w:rsidR="00F6596E">
              <w:rPr>
                <w:sz w:val="24"/>
                <w:szCs w:val="24"/>
              </w:rPr>
              <w:t>.</w:t>
            </w:r>
          </w:p>
          <w:p w:rsidR="00F6596E" w:rsidRPr="00973A89" w:rsidRDefault="00F6596E" w:rsidP="00F659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Цель: развивать тактильную чувствительность, мелкую моторику пальцев рук.</w:t>
            </w:r>
            <w:r w:rsidRPr="00973A89">
              <w:rPr>
                <w:sz w:val="24"/>
                <w:szCs w:val="24"/>
              </w:rPr>
              <w:t xml:space="preserve"> </w:t>
            </w:r>
          </w:p>
          <w:p w:rsidR="006307B4" w:rsidRDefault="00074286" w:rsidP="00074286">
            <w:pPr>
              <w:shd w:val="clear" w:color="auto" w:fill="FFFFFF"/>
              <w:contextualSpacing/>
              <w:outlineLvl w:val="0"/>
              <w:rPr>
                <w:b/>
                <w:sz w:val="24"/>
                <w:szCs w:val="24"/>
              </w:rPr>
            </w:pPr>
            <w:r w:rsidRPr="00375A7D">
              <w:rPr>
                <w:b/>
                <w:sz w:val="24"/>
                <w:szCs w:val="24"/>
              </w:rPr>
              <w:t>Хороводная игра:</w:t>
            </w:r>
          </w:p>
          <w:p w:rsidR="00074286" w:rsidRPr="009B4DA8" w:rsidRDefault="006307B4" w:rsidP="00074286">
            <w:pPr>
              <w:shd w:val="clear" w:color="auto" w:fill="FFFFFF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074286" w:rsidRPr="009B4DA8">
              <w:rPr>
                <w:sz w:val="24"/>
                <w:szCs w:val="24"/>
              </w:rPr>
              <w:t>Как на тоненький ледок»</w:t>
            </w:r>
          </w:p>
          <w:p w:rsidR="00074286" w:rsidRPr="00220579" w:rsidRDefault="00074286" w:rsidP="00F6596E">
            <w:pPr>
              <w:rPr>
                <w:sz w:val="24"/>
                <w:szCs w:val="24"/>
              </w:rPr>
            </w:pPr>
            <w:r w:rsidRPr="009B4DA8">
              <w:rPr>
                <w:sz w:val="24"/>
                <w:szCs w:val="24"/>
              </w:rPr>
              <w:t>Цель: Закреплять умения водить хоровод, выполнять движения по тексту песни. Научить медленно, передвигаться, повторять движения взрослого, не разрывая цепь</w:t>
            </w:r>
          </w:p>
          <w:p w:rsidR="006307B4" w:rsidRDefault="005751D1" w:rsidP="00EE4C3F">
            <w:pPr>
              <w:rPr>
                <w:b/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Дидактические игры:</w:t>
            </w:r>
            <w:r w:rsidR="00375A7F" w:rsidRPr="0098608C">
              <w:rPr>
                <w:b/>
                <w:sz w:val="24"/>
                <w:szCs w:val="24"/>
              </w:rPr>
              <w:t xml:space="preserve"> </w:t>
            </w:r>
          </w:p>
          <w:p w:rsidR="00F6596E" w:rsidRPr="002F2946" w:rsidRDefault="00375A7F" w:rsidP="00EE4C3F">
            <w:pPr>
              <w:rPr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«</w:t>
            </w:r>
            <w:r w:rsidRPr="00D5584E">
              <w:rPr>
                <w:sz w:val="24"/>
                <w:szCs w:val="24"/>
              </w:rPr>
              <w:t>Круглый год»</w:t>
            </w:r>
            <w:r>
              <w:rPr>
                <w:sz w:val="24"/>
                <w:szCs w:val="24"/>
              </w:rPr>
              <w:t xml:space="preserve">, </w:t>
            </w:r>
            <w:r w:rsidR="004F1AD5" w:rsidRPr="00D5584E">
              <w:rPr>
                <w:sz w:val="24"/>
                <w:szCs w:val="24"/>
              </w:rPr>
              <w:t>«Собери елку» (</w:t>
            </w:r>
            <w:proofErr w:type="spellStart"/>
            <w:r w:rsidR="004F1AD5" w:rsidRPr="00D5584E">
              <w:rPr>
                <w:sz w:val="24"/>
                <w:szCs w:val="24"/>
              </w:rPr>
              <w:t>пазлы</w:t>
            </w:r>
            <w:proofErr w:type="spellEnd"/>
            <w:r w:rsidR="004F1AD5" w:rsidRPr="00D5584E">
              <w:rPr>
                <w:sz w:val="24"/>
                <w:szCs w:val="24"/>
              </w:rPr>
              <w:t>), «Третий лишний», «Найди самую высоку</w:t>
            </w:r>
            <w:r w:rsidR="00375A7D">
              <w:rPr>
                <w:sz w:val="24"/>
                <w:szCs w:val="24"/>
              </w:rPr>
              <w:t xml:space="preserve">ю елку», «Сделаем бусы на елку», </w:t>
            </w:r>
            <w:r w:rsidR="00EE4C3F" w:rsidRPr="00F91E05">
              <w:rPr>
                <w:sz w:val="24"/>
                <w:szCs w:val="24"/>
              </w:rPr>
              <w:t xml:space="preserve">«Послушай, запомни, повтори», «Назови ласково», </w:t>
            </w:r>
            <w:r w:rsidR="00F6596E" w:rsidRPr="009D65FA">
              <w:rPr>
                <w:sz w:val="24"/>
                <w:szCs w:val="24"/>
              </w:rPr>
              <w:t>«Найди одинаковые снежинки»</w:t>
            </w:r>
            <w:r w:rsidR="00375A7D">
              <w:rPr>
                <w:sz w:val="24"/>
                <w:szCs w:val="24"/>
              </w:rPr>
              <w:t>.</w:t>
            </w:r>
            <w:r w:rsidR="00F6596E" w:rsidRPr="009D65FA">
              <w:rPr>
                <w:sz w:val="24"/>
                <w:szCs w:val="24"/>
              </w:rPr>
              <w:t xml:space="preserve"> </w:t>
            </w:r>
          </w:p>
          <w:p w:rsidR="00F6596E" w:rsidRDefault="00F6596E" w:rsidP="00F6596E">
            <w:pPr>
              <w:rPr>
                <w:sz w:val="24"/>
                <w:szCs w:val="24"/>
              </w:rPr>
            </w:pPr>
            <w:r w:rsidRPr="00375A7D">
              <w:rPr>
                <w:b/>
                <w:sz w:val="24"/>
                <w:szCs w:val="24"/>
              </w:rPr>
              <w:t>Наблюдения  на прогулках:</w:t>
            </w:r>
            <w:r w:rsidRPr="009B4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Задачи: </w:t>
            </w:r>
            <w:r w:rsidRPr="00185D4E">
              <w:rPr>
                <w:sz w:val="24"/>
                <w:szCs w:val="24"/>
              </w:rPr>
              <w:t>Продолжать знакомить с природными явлениями;</w:t>
            </w:r>
            <w:r w:rsidR="00060F05">
              <w:rPr>
                <w:sz w:val="24"/>
                <w:szCs w:val="24"/>
              </w:rPr>
              <w:t xml:space="preserve"> закреплять представление о зим</w:t>
            </w:r>
            <w:r w:rsidRPr="00185D4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  <w:p w:rsidR="00060F05" w:rsidRPr="002F2946" w:rsidRDefault="00060F05" w:rsidP="00F6596E">
            <w:pPr>
              <w:rPr>
                <w:sz w:val="24"/>
                <w:szCs w:val="24"/>
              </w:rPr>
            </w:pPr>
            <w:r w:rsidRPr="002F2946">
              <w:rPr>
                <w:sz w:val="24"/>
                <w:szCs w:val="24"/>
              </w:rPr>
              <w:t xml:space="preserve">Украшение </w:t>
            </w:r>
            <w:r w:rsidR="00226F1D">
              <w:rPr>
                <w:sz w:val="24"/>
                <w:szCs w:val="24"/>
              </w:rPr>
              <w:t>участка новогодними украшениями</w:t>
            </w:r>
          </w:p>
          <w:p w:rsidR="005751D1" w:rsidRPr="00A25641" w:rsidRDefault="00060F05" w:rsidP="00060F05">
            <w:pPr>
              <w:shd w:val="clear" w:color="auto" w:fill="FFFFFF"/>
              <w:spacing w:before="100" w:beforeAutospacing="1" w:after="150"/>
              <w:contextualSpacing/>
            </w:pPr>
            <w:r>
              <w:t xml:space="preserve"> </w:t>
            </w:r>
            <w:r w:rsidR="005751D1" w:rsidRPr="0098608C">
              <w:rPr>
                <w:b/>
                <w:sz w:val="24"/>
                <w:szCs w:val="24"/>
              </w:rPr>
              <w:t xml:space="preserve">Развивающие игры: </w:t>
            </w:r>
            <w:r w:rsidRPr="0098608C">
              <w:rPr>
                <w:b/>
                <w:sz w:val="24"/>
                <w:szCs w:val="24"/>
              </w:rPr>
              <w:t xml:space="preserve"> </w:t>
            </w:r>
            <w:r w:rsidRPr="002F2946">
              <w:rPr>
                <w:sz w:val="24"/>
                <w:szCs w:val="24"/>
              </w:rPr>
              <w:t>«</w:t>
            </w:r>
            <w:r w:rsidRPr="00EA21F7">
              <w:rPr>
                <w:sz w:val="24"/>
                <w:szCs w:val="24"/>
              </w:rPr>
              <w:t>Что лишнее»</w:t>
            </w:r>
            <w:r w:rsidR="005751D1">
              <w:t xml:space="preserve">                                              </w:t>
            </w:r>
          </w:p>
          <w:p w:rsidR="006307B4" w:rsidRDefault="005751D1" w:rsidP="000056D3">
            <w:pPr>
              <w:rPr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Театрализованные игры</w:t>
            </w:r>
            <w:r w:rsidRPr="0098608C">
              <w:rPr>
                <w:sz w:val="24"/>
                <w:szCs w:val="24"/>
              </w:rPr>
              <w:t>:</w:t>
            </w:r>
          </w:p>
          <w:p w:rsidR="00060F05" w:rsidRPr="00EA21F7" w:rsidRDefault="005751D1" w:rsidP="000056D3">
            <w:pPr>
              <w:rPr>
                <w:sz w:val="24"/>
                <w:szCs w:val="24"/>
              </w:rPr>
            </w:pPr>
            <w:r>
              <w:t xml:space="preserve"> </w:t>
            </w:r>
            <w:r w:rsidR="00060F05" w:rsidRPr="00EA21F7">
              <w:rPr>
                <w:sz w:val="24"/>
                <w:szCs w:val="24"/>
              </w:rPr>
              <w:t>Настоль</w:t>
            </w:r>
            <w:r w:rsidRPr="00EA21F7">
              <w:rPr>
                <w:sz w:val="24"/>
                <w:szCs w:val="24"/>
              </w:rPr>
              <w:t>ный т</w:t>
            </w:r>
            <w:r w:rsidR="00375A7D">
              <w:rPr>
                <w:sz w:val="24"/>
                <w:szCs w:val="24"/>
              </w:rPr>
              <w:t xml:space="preserve">еатр </w:t>
            </w:r>
            <w:r w:rsidR="00060F05" w:rsidRPr="00EA21F7">
              <w:rPr>
                <w:sz w:val="24"/>
                <w:szCs w:val="24"/>
              </w:rPr>
              <w:t xml:space="preserve">по стихотворению Т. </w:t>
            </w:r>
            <w:proofErr w:type="spellStart"/>
            <w:r w:rsidR="00060F05" w:rsidRPr="00EA21F7">
              <w:rPr>
                <w:sz w:val="24"/>
                <w:szCs w:val="24"/>
              </w:rPr>
              <w:t>Маршалова</w:t>
            </w:r>
            <w:proofErr w:type="spellEnd"/>
            <w:r w:rsidR="00060F05" w:rsidRPr="00EA21F7">
              <w:rPr>
                <w:sz w:val="24"/>
                <w:szCs w:val="24"/>
              </w:rPr>
              <w:t xml:space="preserve"> «Снеговик»</w:t>
            </w:r>
            <w:r w:rsidR="00EA21F7" w:rsidRPr="00EA21F7">
              <w:rPr>
                <w:sz w:val="24"/>
                <w:szCs w:val="24"/>
              </w:rPr>
              <w:t xml:space="preserve">, </w:t>
            </w:r>
            <w:r w:rsidR="00EA21F7" w:rsidRPr="008772C1">
              <w:rPr>
                <w:sz w:val="24"/>
                <w:szCs w:val="24"/>
              </w:rPr>
              <w:t>инсценировка русской народной сказки «</w:t>
            </w:r>
            <w:proofErr w:type="spellStart"/>
            <w:r w:rsidR="00EA21F7" w:rsidRPr="008772C1">
              <w:rPr>
                <w:sz w:val="24"/>
                <w:szCs w:val="24"/>
              </w:rPr>
              <w:t>Заюшкина</w:t>
            </w:r>
            <w:proofErr w:type="spellEnd"/>
            <w:r w:rsidR="00EA21F7" w:rsidRPr="008772C1">
              <w:rPr>
                <w:sz w:val="24"/>
                <w:szCs w:val="24"/>
              </w:rPr>
              <w:t xml:space="preserve"> избушка»</w:t>
            </w:r>
            <w:r w:rsidR="00060F05" w:rsidRPr="002F2946">
              <w:rPr>
                <w:sz w:val="24"/>
                <w:szCs w:val="24"/>
              </w:rPr>
              <w:t xml:space="preserve">                        </w:t>
            </w:r>
          </w:p>
          <w:p w:rsidR="00060F05" w:rsidRPr="002F2946" w:rsidRDefault="00060F05" w:rsidP="000056D3">
            <w:pPr>
              <w:rPr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Игра –</w:t>
            </w:r>
            <w:r w:rsidR="00226F1D">
              <w:rPr>
                <w:b/>
                <w:sz w:val="24"/>
                <w:szCs w:val="24"/>
              </w:rPr>
              <w:t xml:space="preserve"> </w:t>
            </w:r>
            <w:r w:rsidRPr="0098608C">
              <w:rPr>
                <w:b/>
                <w:sz w:val="24"/>
                <w:szCs w:val="24"/>
              </w:rPr>
              <w:t>ситуация:</w:t>
            </w:r>
            <w:r>
              <w:t xml:space="preserve"> </w:t>
            </w:r>
            <w:r w:rsidRPr="002F2946">
              <w:rPr>
                <w:sz w:val="24"/>
                <w:szCs w:val="24"/>
              </w:rPr>
              <w:t>«Новогодний концерт</w:t>
            </w:r>
          </w:p>
          <w:p w:rsidR="005751D1" w:rsidRPr="002F2946" w:rsidRDefault="005751D1" w:rsidP="000056D3">
            <w:pPr>
              <w:rPr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Просмотр</w:t>
            </w:r>
            <w:r w:rsidR="00060F05" w:rsidRPr="0098608C">
              <w:rPr>
                <w:b/>
                <w:sz w:val="24"/>
                <w:szCs w:val="24"/>
              </w:rPr>
              <w:t xml:space="preserve"> презентации</w:t>
            </w:r>
            <w:r w:rsidRPr="00E06B62">
              <w:rPr>
                <w:b/>
              </w:rPr>
              <w:t>:</w:t>
            </w:r>
            <w:r w:rsidR="00060F05">
              <w:t xml:space="preserve"> </w:t>
            </w:r>
            <w:r w:rsidR="00060F05" w:rsidRPr="002F2946">
              <w:rPr>
                <w:sz w:val="24"/>
                <w:szCs w:val="24"/>
              </w:rPr>
              <w:t>«Что такое Новый год».</w:t>
            </w:r>
          </w:p>
          <w:p w:rsidR="005751D1" w:rsidRPr="0098608C" w:rsidRDefault="005751D1" w:rsidP="000056D3">
            <w:pPr>
              <w:contextualSpacing/>
              <w:rPr>
                <w:b/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Продуктивные виды деятельности:</w:t>
            </w:r>
          </w:p>
          <w:p w:rsidR="00C47D63" w:rsidRPr="002F2946" w:rsidRDefault="005751D1" w:rsidP="00C47D63">
            <w:pPr>
              <w:rPr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Рисование:</w:t>
            </w:r>
            <w:r w:rsidRPr="009B386E">
              <w:t xml:space="preserve"> </w:t>
            </w:r>
            <w:r w:rsidR="00C47D63" w:rsidRPr="002F2946">
              <w:rPr>
                <w:sz w:val="24"/>
                <w:szCs w:val="24"/>
              </w:rPr>
              <w:t>«Красивые шарики на нашей ёлке», «Снегурочка»</w:t>
            </w:r>
          </w:p>
          <w:p w:rsidR="005751D1" w:rsidRPr="002F2946" w:rsidRDefault="005751D1" w:rsidP="000056D3">
            <w:pPr>
              <w:rPr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Рисование по шаблонам:</w:t>
            </w:r>
            <w:r w:rsidR="00C47D63">
              <w:t xml:space="preserve"> </w:t>
            </w:r>
            <w:r w:rsidR="00C47D63" w:rsidRPr="002F2946">
              <w:rPr>
                <w:sz w:val="24"/>
                <w:szCs w:val="24"/>
              </w:rPr>
              <w:t>новогодние украшения</w:t>
            </w:r>
            <w:r w:rsidRPr="002F2946">
              <w:rPr>
                <w:sz w:val="24"/>
                <w:szCs w:val="24"/>
              </w:rPr>
              <w:t xml:space="preserve">  </w:t>
            </w:r>
          </w:p>
          <w:p w:rsidR="004F1AD5" w:rsidRPr="002F2946" w:rsidRDefault="004F1AD5" w:rsidP="000056D3">
            <w:pPr>
              <w:contextualSpacing/>
              <w:rPr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Раскраски</w:t>
            </w:r>
            <w:r w:rsidRPr="004F1AD5">
              <w:rPr>
                <w:b/>
              </w:rPr>
              <w:t xml:space="preserve"> </w:t>
            </w:r>
            <w:r w:rsidRPr="00D5584E">
              <w:rPr>
                <w:sz w:val="24"/>
                <w:szCs w:val="24"/>
              </w:rPr>
              <w:t>на новогоднюю тему</w:t>
            </w:r>
          </w:p>
          <w:p w:rsidR="005751D1" w:rsidRPr="002F2946" w:rsidRDefault="005751D1" w:rsidP="000056D3">
            <w:pPr>
              <w:rPr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Аппликация:</w:t>
            </w:r>
            <w:r w:rsidRPr="009B386E">
              <w:t xml:space="preserve"> </w:t>
            </w:r>
            <w:r w:rsidR="00C47D63" w:rsidRPr="002F2946">
              <w:rPr>
                <w:sz w:val="24"/>
                <w:szCs w:val="24"/>
              </w:rPr>
              <w:t>«Зажигаем огоньки на ёлке»</w:t>
            </w:r>
          </w:p>
          <w:p w:rsidR="005751D1" w:rsidRPr="002F2946" w:rsidRDefault="005751D1" w:rsidP="000056D3">
            <w:pPr>
              <w:contextualSpacing/>
              <w:rPr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 xml:space="preserve">Коллективная аппликация: </w:t>
            </w:r>
            <w:r w:rsidR="00060F05" w:rsidRPr="002F2946">
              <w:rPr>
                <w:sz w:val="24"/>
                <w:szCs w:val="24"/>
              </w:rPr>
              <w:t>«Украсим веточку ёлки новогодними игрушками</w:t>
            </w:r>
            <w:r w:rsidRPr="002F2946">
              <w:rPr>
                <w:sz w:val="24"/>
                <w:szCs w:val="24"/>
              </w:rPr>
              <w:t>»</w:t>
            </w:r>
            <w:r w:rsidR="00226F1D">
              <w:rPr>
                <w:sz w:val="24"/>
                <w:szCs w:val="24"/>
              </w:rPr>
              <w:t>, «Новогодняя ёлочка», «Дед Мороз»</w:t>
            </w:r>
            <w:r w:rsidR="00060F05" w:rsidRPr="002F2946">
              <w:rPr>
                <w:sz w:val="24"/>
                <w:szCs w:val="24"/>
              </w:rPr>
              <w:t xml:space="preserve"> </w:t>
            </w:r>
          </w:p>
          <w:p w:rsidR="00EE4C3F" w:rsidRPr="002F2946" w:rsidRDefault="005751D1" w:rsidP="00C47D63">
            <w:pPr>
              <w:rPr>
                <w:sz w:val="24"/>
                <w:szCs w:val="24"/>
              </w:rPr>
            </w:pPr>
            <w:r w:rsidRPr="002F2946">
              <w:rPr>
                <w:b/>
                <w:sz w:val="24"/>
                <w:szCs w:val="24"/>
              </w:rPr>
              <w:t xml:space="preserve">Лепка: </w:t>
            </w:r>
            <w:r w:rsidR="00C47D63" w:rsidRPr="002F2946">
              <w:rPr>
                <w:b/>
                <w:sz w:val="24"/>
                <w:szCs w:val="24"/>
              </w:rPr>
              <w:t>«</w:t>
            </w:r>
            <w:r w:rsidR="00C47D63" w:rsidRPr="002F2946">
              <w:rPr>
                <w:sz w:val="24"/>
                <w:szCs w:val="24"/>
              </w:rPr>
              <w:t>Шарики, хлопушки весёлые игрушки», «Снегурочка», «Девочка в зимней шубке»</w:t>
            </w:r>
          </w:p>
          <w:p w:rsidR="00226F1D" w:rsidRDefault="00EE4C3F" w:rsidP="00C47D63">
            <w:pPr>
              <w:rPr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Оформление  выставки рисунков</w:t>
            </w:r>
            <w:r w:rsidR="00226F1D">
              <w:rPr>
                <w:b/>
                <w:sz w:val="24"/>
                <w:szCs w:val="24"/>
              </w:rPr>
              <w:t>, коллективных работ, поделок</w:t>
            </w:r>
            <w:r w:rsidRPr="0098608C">
              <w:rPr>
                <w:b/>
                <w:sz w:val="24"/>
                <w:szCs w:val="24"/>
              </w:rPr>
              <w:t xml:space="preserve"> и раскрасок:</w:t>
            </w:r>
            <w:r>
              <w:t xml:space="preserve"> </w:t>
            </w:r>
            <w:r w:rsidRPr="00EE4C3F">
              <w:rPr>
                <w:sz w:val="24"/>
                <w:szCs w:val="24"/>
              </w:rPr>
              <w:t>« К нам приходит Новый год»</w:t>
            </w:r>
            <w:r w:rsidR="00EA21F7">
              <w:rPr>
                <w:sz w:val="24"/>
                <w:szCs w:val="24"/>
              </w:rPr>
              <w:t xml:space="preserve"> </w:t>
            </w:r>
          </w:p>
          <w:p w:rsidR="00C47D63" w:rsidRPr="002F2946" w:rsidRDefault="005751D1" w:rsidP="00C47D63">
            <w:pPr>
              <w:rPr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Конструирование и ручной труд:</w:t>
            </w:r>
            <w:r>
              <w:rPr>
                <w:b/>
              </w:rPr>
              <w:t xml:space="preserve"> </w:t>
            </w:r>
            <w:r w:rsidR="00C47D63">
              <w:t>«</w:t>
            </w:r>
            <w:r w:rsidR="00C47D63" w:rsidRPr="002F2946">
              <w:rPr>
                <w:sz w:val="24"/>
                <w:szCs w:val="24"/>
              </w:rPr>
              <w:t xml:space="preserve">Гирлянда на ёлочку», «Дворец для Деда Мороза и Снегурочки» </w:t>
            </w:r>
          </w:p>
          <w:p w:rsidR="00074286" w:rsidRDefault="00C47D63" w:rsidP="00074286">
            <w:pPr>
              <w:rPr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Подвижные игры:</w:t>
            </w:r>
            <w:r>
              <w:t xml:space="preserve"> </w:t>
            </w:r>
            <w:r w:rsidR="006307B4">
              <w:rPr>
                <w:sz w:val="24"/>
                <w:szCs w:val="24"/>
              </w:rPr>
              <w:t xml:space="preserve">«Два Мороза», </w:t>
            </w:r>
            <w:r w:rsidRPr="002F2946">
              <w:rPr>
                <w:sz w:val="24"/>
                <w:szCs w:val="24"/>
              </w:rPr>
              <w:t>«Снег кружится», «Льдинки, ветер и мороз», «Снежинки, летайте!»</w:t>
            </w:r>
            <w:r w:rsidR="00226F1D">
              <w:rPr>
                <w:sz w:val="24"/>
                <w:szCs w:val="24"/>
              </w:rPr>
              <w:t xml:space="preserve">, </w:t>
            </w:r>
            <w:r w:rsidR="00074286" w:rsidRPr="009B4DA8">
              <w:rPr>
                <w:sz w:val="24"/>
                <w:szCs w:val="24"/>
              </w:rPr>
              <w:t>«</w:t>
            </w:r>
            <w:r w:rsidR="00074286" w:rsidRPr="00185D4E">
              <w:rPr>
                <w:sz w:val="24"/>
                <w:szCs w:val="24"/>
              </w:rPr>
              <w:t>Найди пару</w:t>
            </w:r>
            <w:r w:rsidR="00074286">
              <w:rPr>
                <w:sz w:val="24"/>
                <w:szCs w:val="24"/>
              </w:rPr>
              <w:t>», «</w:t>
            </w:r>
            <w:r w:rsidR="00074286" w:rsidRPr="00185D4E">
              <w:rPr>
                <w:sz w:val="24"/>
                <w:szCs w:val="24"/>
              </w:rPr>
              <w:t>Снежинки и ветер</w:t>
            </w:r>
            <w:r w:rsidR="00074286">
              <w:rPr>
                <w:sz w:val="24"/>
                <w:szCs w:val="24"/>
              </w:rPr>
              <w:t>», «</w:t>
            </w:r>
            <w:r w:rsidR="00074286" w:rsidRPr="00185D4E">
              <w:rPr>
                <w:sz w:val="24"/>
                <w:szCs w:val="24"/>
              </w:rPr>
              <w:t>Мы снежинки, мы пушинки</w:t>
            </w:r>
            <w:r w:rsidR="00226F1D">
              <w:rPr>
                <w:sz w:val="24"/>
                <w:szCs w:val="24"/>
              </w:rPr>
              <w:t>»</w:t>
            </w:r>
            <w:r w:rsidR="00074286" w:rsidRPr="009B4DA8">
              <w:rPr>
                <w:sz w:val="24"/>
                <w:szCs w:val="24"/>
              </w:rPr>
              <w:t xml:space="preserve"> </w:t>
            </w:r>
          </w:p>
          <w:p w:rsidR="00074286" w:rsidRPr="002F2946" w:rsidRDefault="00226F1D" w:rsidP="00074286">
            <w:pPr>
              <w:rPr>
                <w:sz w:val="24"/>
                <w:szCs w:val="24"/>
              </w:rPr>
            </w:pPr>
            <w:r w:rsidRPr="00226F1D">
              <w:rPr>
                <w:b/>
                <w:sz w:val="24"/>
                <w:szCs w:val="24"/>
              </w:rPr>
              <w:t>У</w:t>
            </w:r>
            <w:r w:rsidR="00074286" w:rsidRPr="00226F1D">
              <w:rPr>
                <w:b/>
                <w:sz w:val="24"/>
                <w:szCs w:val="24"/>
              </w:rPr>
              <w:t>тренняя гимнастика</w:t>
            </w:r>
            <w:r>
              <w:rPr>
                <w:b/>
                <w:sz w:val="24"/>
                <w:szCs w:val="24"/>
              </w:rPr>
              <w:t>:</w:t>
            </w:r>
            <w:r w:rsidR="00074286" w:rsidRPr="002F2946">
              <w:rPr>
                <w:sz w:val="24"/>
                <w:szCs w:val="24"/>
              </w:rPr>
              <w:t xml:space="preserve"> «Мороз красный нос»</w:t>
            </w:r>
          </w:p>
          <w:p w:rsidR="004F1AD5" w:rsidRDefault="004F1AD5" w:rsidP="000056D3">
            <w:r w:rsidRPr="0098608C">
              <w:rPr>
                <w:b/>
                <w:sz w:val="24"/>
                <w:szCs w:val="24"/>
              </w:rPr>
              <w:t>Спортивное развлечение</w:t>
            </w:r>
            <w:r w:rsidRPr="004F1AD5">
              <w:rPr>
                <w:b/>
              </w:rPr>
              <w:t>:</w:t>
            </w:r>
            <w:r>
              <w:t xml:space="preserve"> </w:t>
            </w:r>
            <w:r w:rsidRPr="00D5584E">
              <w:rPr>
                <w:sz w:val="24"/>
                <w:szCs w:val="24"/>
              </w:rPr>
              <w:t>«Зимние забавы»</w:t>
            </w:r>
          </w:p>
          <w:p w:rsidR="006307B4" w:rsidRDefault="005751D1" w:rsidP="00F065EA">
            <w:pPr>
              <w:rPr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Сюжетно – ролевые игры:</w:t>
            </w:r>
            <w:r w:rsidR="00743D0C" w:rsidRPr="009B4DA8">
              <w:rPr>
                <w:sz w:val="24"/>
                <w:szCs w:val="24"/>
              </w:rPr>
              <w:t xml:space="preserve"> </w:t>
            </w:r>
          </w:p>
          <w:p w:rsidR="00F065EA" w:rsidRPr="002F2946" w:rsidRDefault="00743D0C" w:rsidP="00F065EA">
            <w:pPr>
              <w:rPr>
                <w:sz w:val="24"/>
                <w:szCs w:val="24"/>
              </w:rPr>
            </w:pPr>
            <w:r w:rsidRPr="008772C1">
              <w:rPr>
                <w:sz w:val="24"/>
                <w:szCs w:val="24"/>
              </w:rPr>
              <w:t xml:space="preserve">«Новогодний почтальон», «Гости скоро к нам придут — срочно накрываем стол!», «Магазин новогодние подарки», </w:t>
            </w:r>
          </w:p>
          <w:p w:rsidR="00EA21F7" w:rsidRPr="002F2946" w:rsidRDefault="00F065EA" w:rsidP="00C47D63">
            <w:pPr>
              <w:contextualSpacing/>
              <w:rPr>
                <w:sz w:val="24"/>
                <w:szCs w:val="24"/>
              </w:rPr>
            </w:pPr>
            <w:r w:rsidRPr="002F2946">
              <w:rPr>
                <w:sz w:val="24"/>
                <w:szCs w:val="24"/>
              </w:rPr>
              <w:t>«Детский сад» сюжет (как мы будем водить хороводы на празднике),</w:t>
            </w:r>
            <w:r w:rsidR="00226F1D">
              <w:rPr>
                <w:sz w:val="24"/>
                <w:szCs w:val="24"/>
              </w:rPr>
              <w:t xml:space="preserve"> </w:t>
            </w:r>
            <w:r w:rsidR="006307B4">
              <w:rPr>
                <w:sz w:val="24"/>
                <w:szCs w:val="24"/>
              </w:rPr>
              <w:t xml:space="preserve">«Кухня» сюжет </w:t>
            </w:r>
            <w:r w:rsidRPr="002F2946">
              <w:rPr>
                <w:sz w:val="24"/>
                <w:szCs w:val="24"/>
              </w:rPr>
              <w:t>«Готовим праздничный ужин</w:t>
            </w:r>
            <w:r w:rsidR="00226F1D">
              <w:rPr>
                <w:sz w:val="24"/>
                <w:szCs w:val="24"/>
              </w:rPr>
              <w:t>»</w:t>
            </w:r>
          </w:p>
          <w:p w:rsidR="006307B4" w:rsidRDefault="005751D1" w:rsidP="00C47D63">
            <w:pPr>
              <w:rPr>
                <w:b/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 xml:space="preserve">Прослушивание песен: </w:t>
            </w:r>
          </w:p>
          <w:p w:rsidR="00C47D63" w:rsidRPr="002F2946" w:rsidRDefault="00C47D63" w:rsidP="00C47D63">
            <w:pPr>
              <w:rPr>
                <w:sz w:val="24"/>
                <w:szCs w:val="24"/>
              </w:rPr>
            </w:pPr>
            <w:r w:rsidRPr="002F2946">
              <w:rPr>
                <w:sz w:val="24"/>
                <w:szCs w:val="24"/>
              </w:rPr>
              <w:t xml:space="preserve">Слушание музыкальной композиции из балета «Щелкунчик», музыка </w:t>
            </w:r>
            <w:r w:rsidR="006307B4">
              <w:rPr>
                <w:sz w:val="24"/>
                <w:szCs w:val="24"/>
              </w:rPr>
              <w:t xml:space="preserve">                    </w:t>
            </w:r>
            <w:r w:rsidRPr="002F2946">
              <w:rPr>
                <w:sz w:val="24"/>
                <w:szCs w:val="24"/>
              </w:rPr>
              <w:t>П.И. Чайковского</w:t>
            </w:r>
          </w:p>
          <w:p w:rsidR="005751D1" w:rsidRPr="002F2946" w:rsidRDefault="00C47D63" w:rsidP="000056D3">
            <w:pPr>
              <w:rPr>
                <w:sz w:val="24"/>
                <w:szCs w:val="24"/>
              </w:rPr>
            </w:pPr>
            <w:r w:rsidRPr="002F2946">
              <w:rPr>
                <w:sz w:val="24"/>
                <w:szCs w:val="24"/>
              </w:rPr>
              <w:t>Заучивание песен</w:t>
            </w:r>
            <w:r w:rsidR="00226F1D">
              <w:rPr>
                <w:sz w:val="24"/>
                <w:szCs w:val="24"/>
              </w:rPr>
              <w:t xml:space="preserve"> к Новогоднему утреннику</w:t>
            </w:r>
          </w:p>
          <w:p w:rsidR="006307B4" w:rsidRDefault="005751D1" w:rsidP="00EA21F7">
            <w:pPr>
              <w:rPr>
                <w:b/>
                <w:sz w:val="24"/>
                <w:szCs w:val="24"/>
              </w:rPr>
            </w:pPr>
            <w:r w:rsidRPr="0098608C">
              <w:rPr>
                <w:b/>
                <w:sz w:val="24"/>
                <w:szCs w:val="24"/>
              </w:rPr>
              <w:t>Итоговые мероприятия:</w:t>
            </w:r>
            <w:r w:rsidR="00C47D63" w:rsidRPr="0098608C">
              <w:rPr>
                <w:b/>
                <w:sz w:val="24"/>
                <w:szCs w:val="24"/>
              </w:rPr>
              <w:t xml:space="preserve"> </w:t>
            </w:r>
          </w:p>
          <w:p w:rsidR="005751D1" w:rsidRDefault="00255789" w:rsidP="00EA21F7">
            <w:pPr>
              <w:rPr>
                <w:sz w:val="24"/>
                <w:szCs w:val="24"/>
              </w:rPr>
            </w:pPr>
            <w:r w:rsidRPr="00F81F06">
              <w:rPr>
                <w:sz w:val="24"/>
                <w:szCs w:val="24"/>
              </w:rPr>
              <w:t>Выставка творческих работ «Здравствуй, здравствуй Новый год»,</w:t>
            </w:r>
            <w:r w:rsidR="00EA21F7" w:rsidRPr="00F81F06">
              <w:rPr>
                <w:sz w:val="24"/>
                <w:szCs w:val="24"/>
              </w:rPr>
              <w:t xml:space="preserve"> </w:t>
            </w:r>
            <w:r w:rsidR="00C47D63" w:rsidRPr="00F81F06">
              <w:rPr>
                <w:sz w:val="24"/>
                <w:szCs w:val="24"/>
              </w:rPr>
              <w:t>Новогодний утренник</w:t>
            </w:r>
            <w:r w:rsidR="00F81F06">
              <w:rPr>
                <w:sz w:val="24"/>
                <w:szCs w:val="24"/>
              </w:rPr>
              <w:t>: «Баба-Яга на Новогодней ёлке»</w:t>
            </w:r>
          </w:p>
          <w:p w:rsidR="006307B4" w:rsidRPr="00255789" w:rsidRDefault="006307B4" w:rsidP="00EA21F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751D1" w:rsidTr="006307B4">
        <w:trPr>
          <w:trHeight w:val="1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D1" w:rsidRPr="00273F75" w:rsidRDefault="005751D1" w:rsidP="000056D3">
            <w:pPr>
              <w:contextualSpacing/>
              <w:rPr>
                <w:b/>
              </w:rPr>
            </w:pPr>
            <w:r w:rsidRPr="002173E9">
              <w:rPr>
                <w:b/>
              </w:rPr>
              <w:lastRenderedPageBreak/>
              <w:t>Результаты   проекта:</w:t>
            </w:r>
          </w:p>
          <w:p w:rsidR="005751D1" w:rsidRDefault="005751D1" w:rsidP="000056D3">
            <w:pPr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D1" w:rsidRDefault="005751D1" w:rsidP="000056D3">
            <w:pPr>
              <w:contextualSpacing/>
              <w:rPr>
                <w:sz w:val="24"/>
                <w:szCs w:val="24"/>
              </w:rPr>
            </w:pPr>
            <w:r w:rsidRPr="001B508D">
              <w:rPr>
                <w:sz w:val="24"/>
                <w:szCs w:val="24"/>
              </w:rPr>
              <w:t>Анализ результатов</w:t>
            </w:r>
          </w:p>
          <w:p w:rsidR="00D317A3" w:rsidRPr="00D317A3" w:rsidRDefault="00D317A3" w:rsidP="00D317A3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317A3">
              <w:rPr>
                <w:sz w:val="24"/>
                <w:szCs w:val="24"/>
              </w:rPr>
              <w:t>обогащение знаний детей о Новогоднем празднике;</w:t>
            </w:r>
          </w:p>
          <w:p w:rsidR="00D317A3" w:rsidRDefault="00D317A3" w:rsidP="00D317A3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317A3">
              <w:rPr>
                <w:sz w:val="24"/>
                <w:szCs w:val="24"/>
              </w:rPr>
              <w:t>осознание детьми доброго, заботливого отношения людей друг к другу и настроения во время праздника – Новый год;</w:t>
            </w:r>
          </w:p>
          <w:p w:rsidR="00D317A3" w:rsidRDefault="00D317A3" w:rsidP="00D317A3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317A3">
              <w:rPr>
                <w:sz w:val="24"/>
                <w:szCs w:val="24"/>
              </w:rPr>
              <w:t xml:space="preserve">дети познакомились с произведениями художественной литературы  по данной теме. </w:t>
            </w:r>
          </w:p>
          <w:p w:rsidR="00D317A3" w:rsidRDefault="00D317A3" w:rsidP="00D317A3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317A3">
              <w:rPr>
                <w:sz w:val="24"/>
                <w:szCs w:val="24"/>
              </w:rPr>
              <w:t xml:space="preserve">В ходе реализации данного проекта дети узнали много новых сказочных персонажей, песен, игр. </w:t>
            </w:r>
          </w:p>
          <w:p w:rsidR="000E7ACA" w:rsidRDefault="00D317A3" w:rsidP="000E7ACA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D317A3">
              <w:rPr>
                <w:sz w:val="24"/>
                <w:szCs w:val="24"/>
              </w:rPr>
              <w:t xml:space="preserve">У детей повысился уровень познавательной и речевой активности, обогатится словарный запас. </w:t>
            </w:r>
          </w:p>
          <w:p w:rsidR="000E7ACA" w:rsidRDefault="000E7ACA" w:rsidP="000E7ACA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E7ACA">
              <w:rPr>
                <w:sz w:val="24"/>
                <w:szCs w:val="24"/>
              </w:rPr>
              <w:t>тлично пр</w:t>
            </w:r>
            <w:r>
              <w:rPr>
                <w:sz w:val="24"/>
                <w:szCs w:val="24"/>
              </w:rPr>
              <w:t>оведенный праздник.  </w:t>
            </w:r>
          </w:p>
          <w:p w:rsidR="000E7ACA" w:rsidRDefault="000E7ACA" w:rsidP="000E7ACA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E7ACA">
              <w:rPr>
                <w:sz w:val="24"/>
                <w:szCs w:val="24"/>
              </w:rPr>
              <w:t>Активизация самостоятельной познавательной деятельности детей</w:t>
            </w:r>
            <w:r>
              <w:rPr>
                <w:sz w:val="24"/>
                <w:szCs w:val="24"/>
              </w:rPr>
              <w:t>.</w:t>
            </w:r>
          </w:p>
          <w:p w:rsidR="000E7ACA" w:rsidRDefault="000E7ACA" w:rsidP="000E7ACA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E7ACA">
              <w:rPr>
                <w:sz w:val="24"/>
                <w:szCs w:val="24"/>
              </w:rPr>
              <w:t>азвитие творческих способностей дете</w:t>
            </w:r>
            <w:r>
              <w:rPr>
                <w:sz w:val="24"/>
                <w:szCs w:val="24"/>
              </w:rPr>
              <w:t>й.</w:t>
            </w:r>
          </w:p>
          <w:p w:rsidR="006307B4" w:rsidRDefault="000E7ACA" w:rsidP="000E7ACA">
            <w:pPr>
              <w:pStyle w:val="a5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0E7ACA">
              <w:rPr>
                <w:sz w:val="24"/>
                <w:szCs w:val="24"/>
              </w:rPr>
              <w:t>азвитие  воображения</w:t>
            </w:r>
            <w:proofErr w:type="gramEnd"/>
            <w:r w:rsidRPr="000E7ACA">
              <w:rPr>
                <w:sz w:val="24"/>
                <w:szCs w:val="24"/>
              </w:rPr>
              <w:t>, внимания, памяти, речи.  </w:t>
            </w:r>
          </w:p>
          <w:p w:rsidR="000E7ACA" w:rsidRPr="000E7ACA" w:rsidRDefault="000E7ACA" w:rsidP="006307B4">
            <w:pPr>
              <w:pStyle w:val="a5"/>
              <w:rPr>
                <w:sz w:val="24"/>
                <w:szCs w:val="24"/>
              </w:rPr>
            </w:pPr>
            <w:r w:rsidRPr="000E7ACA">
              <w:rPr>
                <w:sz w:val="24"/>
                <w:szCs w:val="24"/>
              </w:rPr>
              <w:t xml:space="preserve">    </w:t>
            </w:r>
          </w:p>
          <w:p w:rsidR="00D317A3" w:rsidRDefault="000E7ACA" w:rsidP="00D31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родителей:</w:t>
            </w:r>
          </w:p>
          <w:p w:rsidR="00AB1886" w:rsidRDefault="000E7ACA" w:rsidP="00AB1886">
            <w:pPr>
              <w:rPr>
                <w:b/>
                <w:sz w:val="24"/>
                <w:szCs w:val="24"/>
              </w:rPr>
            </w:pPr>
            <w:r w:rsidRPr="000E7ACA">
              <w:rPr>
                <w:sz w:val="24"/>
                <w:szCs w:val="24"/>
              </w:rPr>
              <w:t>У родителей появился интерес к образовательному процессу в детском саду, совместному развитию творчества детей дома</w:t>
            </w:r>
            <w:r>
              <w:rPr>
                <w:sz w:val="24"/>
                <w:szCs w:val="24"/>
              </w:rPr>
              <w:t>.</w:t>
            </w:r>
            <w:r w:rsidR="00AB1886" w:rsidRPr="0098608C">
              <w:rPr>
                <w:b/>
                <w:sz w:val="24"/>
                <w:szCs w:val="24"/>
              </w:rPr>
              <w:t xml:space="preserve"> </w:t>
            </w:r>
          </w:p>
          <w:p w:rsidR="000E7ACA" w:rsidRPr="00AB1886" w:rsidRDefault="00AB1886" w:rsidP="00AB1886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B1886">
              <w:rPr>
                <w:sz w:val="24"/>
                <w:szCs w:val="24"/>
              </w:rPr>
              <w:t>Участие в выставке рисунков, поделок:</w:t>
            </w:r>
            <w:r w:rsidRPr="00AB1886">
              <w:t xml:space="preserve"> </w:t>
            </w:r>
            <w:r w:rsidRPr="00AB1886">
              <w:rPr>
                <w:sz w:val="24"/>
                <w:szCs w:val="24"/>
              </w:rPr>
              <w:t>« К нам приходит Новый год».</w:t>
            </w:r>
          </w:p>
          <w:p w:rsidR="00AB1886" w:rsidRDefault="000E7ACA" w:rsidP="00AB1886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E7ACA">
              <w:rPr>
                <w:sz w:val="24"/>
                <w:szCs w:val="24"/>
              </w:rPr>
              <w:t>А</w:t>
            </w:r>
            <w:r w:rsidR="00D317A3" w:rsidRPr="000E7ACA">
              <w:rPr>
                <w:sz w:val="24"/>
                <w:szCs w:val="24"/>
              </w:rPr>
              <w:t>ктивное участие детей и родителей в подготовке к Новому году.</w:t>
            </w:r>
          </w:p>
          <w:p w:rsidR="00AB1886" w:rsidRDefault="000E7ACA" w:rsidP="00AB1886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B1886">
              <w:rPr>
                <w:sz w:val="24"/>
                <w:szCs w:val="24"/>
              </w:rPr>
              <w:t>Р</w:t>
            </w:r>
            <w:r w:rsidR="00D317A3" w:rsidRPr="00AB1886">
              <w:rPr>
                <w:sz w:val="24"/>
                <w:szCs w:val="24"/>
              </w:rPr>
              <w:t>ост уровня информированнос</w:t>
            </w:r>
            <w:r w:rsidR="00AB1886" w:rsidRPr="00AB1886">
              <w:rPr>
                <w:sz w:val="24"/>
                <w:szCs w:val="24"/>
              </w:rPr>
              <w:t>ти родителей о деятельности ДОУ</w:t>
            </w:r>
            <w:r w:rsidR="00AB1886">
              <w:rPr>
                <w:sz w:val="24"/>
                <w:szCs w:val="24"/>
              </w:rPr>
              <w:t>.</w:t>
            </w:r>
          </w:p>
          <w:p w:rsidR="00AB1886" w:rsidRDefault="00AB1886" w:rsidP="00AB1886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B1886">
              <w:rPr>
                <w:sz w:val="24"/>
                <w:szCs w:val="24"/>
              </w:rPr>
              <w:t>Украшение группы</w:t>
            </w:r>
            <w:r>
              <w:rPr>
                <w:sz w:val="24"/>
                <w:szCs w:val="24"/>
              </w:rPr>
              <w:t>.</w:t>
            </w:r>
          </w:p>
          <w:p w:rsidR="00AB1886" w:rsidRPr="00AB1886" w:rsidRDefault="00AB1886" w:rsidP="00AB1886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B1886">
              <w:rPr>
                <w:sz w:val="24"/>
                <w:szCs w:val="24"/>
              </w:rPr>
              <w:t>Папка – передвижка: «Новый год»</w:t>
            </w:r>
          </w:p>
          <w:p w:rsidR="00AB1886" w:rsidRPr="00AB1886" w:rsidRDefault="00AB1886" w:rsidP="00AB1886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B1886">
              <w:rPr>
                <w:sz w:val="24"/>
                <w:szCs w:val="24"/>
              </w:rPr>
              <w:t>Консультация для родителей на родительском собрании на тему: «Безопасный Новый год»</w:t>
            </w:r>
            <w:r>
              <w:rPr>
                <w:sz w:val="24"/>
                <w:szCs w:val="24"/>
              </w:rPr>
              <w:t>.</w:t>
            </w:r>
          </w:p>
          <w:p w:rsidR="001B508D" w:rsidRPr="001B508D" w:rsidRDefault="001B508D" w:rsidP="00AB188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1B508D">
              <w:rPr>
                <w:sz w:val="24"/>
                <w:szCs w:val="24"/>
              </w:rPr>
              <w:t>Продукты проекта:</w:t>
            </w:r>
          </w:p>
          <w:p w:rsidR="001B508D" w:rsidRPr="001B508D" w:rsidRDefault="001B508D" w:rsidP="00AB1886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1B508D">
              <w:rPr>
                <w:sz w:val="24"/>
                <w:szCs w:val="24"/>
              </w:rPr>
              <w:t>Выставка рисунков «Здравствуй, Новый год!»</w:t>
            </w:r>
          </w:p>
          <w:p w:rsidR="001B508D" w:rsidRPr="001B508D" w:rsidRDefault="001B508D" w:rsidP="00AB1886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1B508D">
              <w:rPr>
                <w:sz w:val="24"/>
                <w:szCs w:val="24"/>
              </w:rPr>
              <w:t>Оформление участка, группы, изготовление новогодних поделок</w:t>
            </w:r>
          </w:p>
          <w:p w:rsidR="001B508D" w:rsidRDefault="001B508D" w:rsidP="00AB1886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</w:t>
            </w:r>
          </w:p>
          <w:p w:rsidR="00F81F06" w:rsidRDefault="00F81F06" w:rsidP="00AB1886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1B508D">
              <w:rPr>
                <w:sz w:val="24"/>
                <w:szCs w:val="24"/>
              </w:rPr>
              <w:t>Фотовыставка: «Рождественский Петербург»</w:t>
            </w:r>
          </w:p>
          <w:p w:rsidR="006307B4" w:rsidRPr="001B508D" w:rsidRDefault="006307B4" w:rsidP="006307B4">
            <w:pPr>
              <w:spacing w:before="100" w:beforeAutospacing="1" w:after="100" w:afterAutospacing="1"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751D1" w:rsidRDefault="005751D1" w:rsidP="005751D1">
      <w:pPr>
        <w:contextualSpacing/>
      </w:pPr>
    </w:p>
    <w:p w:rsidR="005751D1" w:rsidRDefault="005751D1"/>
    <w:sectPr w:rsidR="005751D1" w:rsidSect="006307B4">
      <w:pgSz w:w="11906" w:h="16838"/>
      <w:pgMar w:top="567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9E6"/>
    <w:multiLevelType w:val="hybridMultilevel"/>
    <w:tmpl w:val="3C1E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E0F"/>
    <w:multiLevelType w:val="hybridMultilevel"/>
    <w:tmpl w:val="B976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774"/>
    <w:multiLevelType w:val="hybridMultilevel"/>
    <w:tmpl w:val="F86E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71D2"/>
    <w:multiLevelType w:val="hybridMultilevel"/>
    <w:tmpl w:val="E758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2D2F"/>
    <w:multiLevelType w:val="hybridMultilevel"/>
    <w:tmpl w:val="E758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553DD"/>
    <w:multiLevelType w:val="multilevel"/>
    <w:tmpl w:val="2A7A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037BE"/>
    <w:multiLevelType w:val="multilevel"/>
    <w:tmpl w:val="5426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E014A"/>
    <w:multiLevelType w:val="hybridMultilevel"/>
    <w:tmpl w:val="3B3A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22775"/>
    <w:multiLevelType w:val="multilevel"/>
    <w:tmpl w:val="CF28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40A55"/>
    <w:multiLevelType w:val="multilevel"/>
    <w:tmpl w:val="4088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56C78"/>
    <w:multiLevelType w:val="multilevel"/>
    <w:tmpl w:val="17DA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131268"/>
    <w:multiLevelType w:val="multilevel"/>
    <w:tmpl w:val="AA3C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F5A84"/>
    <w:multiLevelType w:val="multilevel"/>
    <w:tmpl w:val="9524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C00C57"/>
    <w:multiLevelType w:val="multilevel"/>
    <w:tmpl w:val="1D0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51451"/>
    <w:multiLevelType w:val="hybridMultilevel"/>
    <w:tmpl w:val="4B2E711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6360228E"/>
    <w:multiLevelType w:val="multilevel"/>
    <w:tmpl w:val="C068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BF0312"/>
    <w:multiLevelType w:val="multilevel"/>
    <w:tmpl w:val="D5B2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14837"/>
    <w:multiLevelType w:val="hybridMultilevel"/>
    <w:tmpl w:val="450A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C519D"/>
    <w:multiLevelType w:val="multilevel"/>
    <w:tmpl w:val="51CA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F2133A"/>
    <w:multiLevelType w:val="hybridMultilevel"/>
    <w:tmpl w:val="E758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16"/>
  </w:num>
  <w:num w:numId="7">
    <w:abstractNumId w:val="18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9"/>
  </w:num>
  <w:num w:numId="12">
    <w:abstractNumId w:val="4"/>
  </w:num>
  <w:num w:numId="13">
    <w:abstractNumId w:val="15"/>
  </w:num>
  <w:num w:numId="14">
    <w:abstractNumId w:val="8"/>
  </w:num>
  <w:num w:numId="15">
    <w:abstractNumId w:val="9"/>
  </w:num>
  <w:num w:numId="16">
    <w:abstractNumId w:val="0"/>
  </w:num>
  <w:num w:numId="17">
    <w:abstractNumId w:val="7"/>
  </w:num>
  <w:num w:numId="18">
    <w:abstractNumId w:val="2"/>
  </w:num>
  <w:num w:numId="19">
    <w:abstractNumId w:val="14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3EE"/>
    <w:rsid w:val="00011847"/>
    <w:rsid w:val="0001583E"/>
    <w:rsid w:val="00060F05"/>
    <w:rsid w:val="00074286"/>
    <w:rsid w:val="00094D2B"/>
    <w:rsid w:val="000C3C65"/>
    <w:rsid w:val="000C62D0"/>
    <w:rsid w:val="000D3594"/>
    <w:rsid w:val="000E7ACA"/>
    <w:rsid w:val="00154243"/>
    <w:rsid w:val="0019421A"/>
    <w:rsid w:val="001B508D"/>
    <w:rsid w:val="001E3EA4"/>
    <w:rsid w:val="001F1436"/>
    <w:rsid w:val="00220BF5"/>
    <w:rsid w:val="00226F1D"/>
    <w:rsid w:val="00255789"/>
    <w:rsid w:val="002F2946"/>
    <w:rsid w:val="00364E53"/>
    <w:rsid w:val="00375A7D"/>
    <w:rsid w:val="00375A7F"/>
    <w:rsid w:val="003E66E0"/>
    <w:rsid w:val="00440F9E"/>
    <w:rsid w:val="004430CB"/>
    <w:rsid w:val="004F1AD5"/>
    <w:rsid w:val="00565F49"/>
    <w:rsid w:val="005751D1"/>
    <w:rsid w:val="005C6ACE"/>
    <w:rsid w:val="005D7EC7"/>
    <w:rsid w:val="005E3996"/>
    <w:rsid w:val="006307B4"/>
    <w:rsid w:val="00630FD4"/>
    <w:rsid w:val="00656698"/>
    <w:rsid w:val="0067127B"/>
    <w:rsid w:val="00675B25"/>
    <w:rsid w:val="006C3759"/>
    <w:rsid w:val="00743D0C"/>
    <w:rsid w:val="00755C15"/>
    <w:rsid w:val="00834448"/>
    <w:rsid w:val="008438E6"/>
    <w:rsid w:val="008772C1"/>
    <w:rsid w:val="008E734E"/>
    <w:rsid w:val="008F3139"/>
    <w:rsid w:val="00961F53"/>
    <w:rsid w:val="0098608C"/>
    <w:rsid w:val="009A261D"/>
    <w:rsid w:val="009B4DA8"/>
    <w:rsid w:val="009B7B3E"/>
    <w:rsid w:val="00A15AE6"/>
    <w:rsid w:val="00A57A09"/>
    <w:rsid w:val="00A76273"/>
    <w:rsid w:val="00AB1886"/>
    <w:rsid w:val="00BD43EE"/>
    <w:rsid w:val="00BF7927"/>
    <w:rsid w:val="00C45BE8"/>
    <w:rsid w:val="00C47D63"/>
    <w:rsid w:val="00CA0EDC"/>
    <w:rsid w:val="00D01826"/>
    <w:rsid w:val="00D01FC2"/>
    <w:rsid w:val="00D17F97"/>
    <w:rsid w:val="00D317A3"/>
    <w:rsid w:val="00D85F82"/>
    <w:rsid w:val="00DC031B"/>
    <w:rsid w:val="00DD2B46"/>
    <w:rsid w:val="00EA21F7"/>
    <w:rsid w:val="00EE4C3F"/>
    <w:rsid w:val="00F01EDF"/>
    <w:rsid w:val="00F065EA"/>
    <w:rsid w:val="00F651A9"/>
    <w:rsid w:val="00F6596E"/>
    <w:rsid w:val="00F66022"/>
    <w:rsid w:val="00F66464"/>
    <w:rsid w:val="00F70905"/>
    <w:rsid w:val="00F726AB"/>
    <w:rsid w:val="00F8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14BB3-1E9B-44D7-83AC-549C99ED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EE"/>
  </w:style>
  <w:style w:type="paragraph" w:styleId="1">
    <w:name w:val="heading 1"/>
    <w:basedOn w:val="a"/>
    <w:link w:val="10"/>
    <w:uiPriority w:val="9"/>
    <w:qFormat/>
    <w:rsid w:val="00F726AB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6AB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726AB"/>
    <w:rPr>
      <w:b/>
      <w:bCs/>
    </w:rPr>
  </w:style>
  <w:style w:type="table" w:styleId="a4">
    <w:name w:val="Table Grid"/>
    <w:basedOn w:val="a1"/>
    <w:rsid w:val="00BD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BD43E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0158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7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32</cp:revision>
  <dcterms:created xsi:type="dcterms:W3CDTF">2018-01-27T18:50:00Z</dcterms:created>
  <dcterms:modified xsi:type="dcterms:W3CDTF">2018-04-02T16:00:00Z</dcterms:modified>
</cp:coreProperties>
</file>