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7853"/>
      </w:tblGrid>
      <w:tr w:rsidR="006738A3" w:rsidRPr="006738A3" w:rsidTr="006738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16.01.2015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детский сад № 22 Колпинского района Санкт-Петербурга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0372200000186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7817027443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781701001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2016 - 2017</w:t>
            </w:r>
          </w:p>
        </w:tc>
      </w:tr>
      <w:tr w:rsidR="006738A3" w:rsidRPr="006738A3" w:rsidTr="00673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дошкольное образовательное учреждение детский сад № 22 Колпинского района Санкт-Петербурга</w:t>
            </w: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7817027443</w:t>
            </w: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781701001</w:t>
            </w: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Услуги</w:t>
      </w:r>
    </w:p>
    <w:p w:rsidR="006738A3" w:rsidRPr="006738A3" w:rsidRDefault="006738A3" w:rsidP="006738A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Наименование услуги: Реализация образовательной программы дошкольного образования в группе общеразвивающей направленности для детей в возрасте от 1 года до 3 лет (группа 12 часового пребывания, 5 (или 6) дней в неделю</w:t>
      </w:r>
      <w:proofErr w:type="gramStart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).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</w:t>
      </w:r>
      <w:proofErr w:type="gramEnd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: 1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Дети в возрасте от 2 до 3 лет (безвозмездно). </w:t>
      </w: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действующим законодательством Российской Федерации, Санкт-Петербурга, правовыми актами Учредителя и локальными актами учреждения</w:t>
            </w: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55"/>
        <w:gridCol w:w="726"/>
        <w:gridCol w:w="791"/>
        <w:gridCol w:w="684"/>
        <w:gridCol w:w="882"/>
        <w:gridCol w:w="952"/>
        <w:gridCol w:w="952"/>
        <w:gridCol w:w="1014"/>
        <w:gridCol w:w="1027"/>
        <w:gridCol w:w="924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Средняя наполняемость в группах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Укомплектованность штатов всего: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т. ч. педагогическими работниками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Удельный вес численности штатных педагогических работников со стажем работы менее 10 лет в общей численности штатных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26,4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26,5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26,6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Численность воспитанников в расчете на одного педагогического работника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Удельный вес численности штатных педагогических работников, имеющих первую и высшую квалификационную категорию в общей численности штатных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24,4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24,5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24,6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Оснащенность помещений необходимым оборудованием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56"/>
        <w:gridCol w:w="884"/>
        <w:gridCol w:w="765"/>
        <w:gridCol w:w="987"/>
        <w:gridCol w:w="1065"/>
        <w:gridCol w:w="1065"/>
        <w:gridCol w:w="1134"/>
        <w:gridCol w:w="1149"/>
        <w:gridCol w:w="1034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6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детей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677"/>
        <w:gridCol w:w="1834"/>
        <w:gridCol w:w="1884"/>
        <w:gridCol w:w="2136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  <w:t>Наименование услуги: Осуществления присмотра и ухода за детьми в группе общеразвивающей направленности для детей в возрасте до 3 лет (группа 12-часового пребывания, 5 (или 6) дней в неделю</w:t>
      </w:r>
      <w:proofErr w:type="gramStart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).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</w:t>
      </w:r>
      <w:proofErr w:type="gramEnd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: 2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Дети в возрасте от 2 до 3 лет (безвозмездно и платно). </w:t>
      </w: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действующим законодательством Российской Федерации, Санкт-Петербурга, правовыми актами Учредителя и локальными актами учреждения</w:t>
            </w: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878"/>
        <w:gridCol w:w="746"/>
        <w:gridCol w:w="812"/>
        <w:gridCol w:w="702"/>
        <w:gridCol w:w="906"/>
        <w:gridCol w:w="978"/>
        <w:gridCol w:w="978"/>
        <w:gridCol w:w="1042"/>
        <w:gridCol w:w="1055"/>
        <w:gridCol w:w="949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7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Выполнение дето-дней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 менее 95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 менее 95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Уровень заболеваемости, не более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более 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более 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более 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56"/>
        <w:gridCol w:w="884"/>
        <w:gridCol w:w="765"/>
        <w:gridCol w:w="987"/>
        <w:gridCol w:w="1065"/>
        <w:gridCol w:w="1065"/>
        <w:gridCol w:w="1134"/>
        <w:gridCol w:w="1149"/>
        <w:gridCol w:w="1034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8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детей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677"/>
        <w:gridCol w:w="1834"/>
        <w:gridCol w:w="1884"/>
        <w:gridCol w:w="2136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услуги: Реализация образовательной программы дошкольного образования в группе общеразвивающей направленности для детей в возрасте от 3 до 7 лет (группа 12 часового пребывания, 5 (или 6) дней в неделю</w:t>
      </w:r>
      <w:proofErr w:type="gramStart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).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</w:t>
      </w:r>
      <w:proofErr w:type="gramEnd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: 3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Дети в возрасте от 3 до 7 лет (безвозмездно). </w:t>
      </w: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действующим законодательством Российской Федерации, Санкт-Петербурга, правовыми актами Учредителя и локальными актами учреждения</w:t>
            </w: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55"/>
        <w:gridCol w:w="726"/>
        <w:gridCol w:w="791"/>
        <w:gridCol w:w="684"/>
        <w:gridCol w:w="882"/>
        <w:gridCol w:w="952"/>
        <w:gridCol w:w="952"/>
        <w:gridCol w:w="1014"/>
        <w:gridCol w:w="1027"/>
        <w:gridCol w:w="924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9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Средняя наполняемость в группах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Укомплектованность штатов всего: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т. ч. педагогическими работниками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Удельный вес численности штатных педагогических работников со стажем работы менее 10 лет в общей численности штатных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26,4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26,5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26,6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Численность воспитанников в расчете на одного педагогического работника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Удельный вес численности штатных педагогических работников, имеющих первую и высшую квалификационную категорию в общей численности штатных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24,4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24,5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24,6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Оснащенность помещений необходимым оборудованием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56"/>
        <w:gridCol w:w="884"/>
        <w:gridCol w:w="765"/>
        <w:gridCol w:w="987"/>
        <w:gridCol w:w="1065"/>
        <w:gridCol w:w="1065"/>
        <w:gridCol w:w="1134"/>
        <w:gridCol w:w="1149"/>
        <w:gridCol w:w="1034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30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детей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677"/>
        <w:gridCol w:w="1834"/>
        <w:gridCol w:w="1884"/>
        <w:gridCol w:w="2136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услуги: Осуществления присмотра и ухода за детьми в группе общеразвивающей направленности для детей в возрасте от 3 до 7 лет (группа 12-часового пребывания, 5 (или 6) дней в неделю</w:t>
      </w:r>
      <w:proofErr w:type="gramStart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).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</w:t>
      </w:r>
      <w:proofErr w:type="gramEnd"/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: 4</w:t>
      </w:r>
      <w:r w:rsidRPr="006738A3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Дети в возрасте от 3 до 7 лет (безвозмездно). </w:t>
      </w: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действующим законодательством Российской Федерации, Санкт-Петербурга, правовыми актами Учредителя и локальными актами учреждения</w:t>
            </w: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878"/>
        <w:gridCol w:w="746"/>
        <w:gridCol w:w="812"/>
        <w:gridCol w:w="702"/>
        <w:gridCol w:w="906"/>
        <w:gridCol w:w="978"/>
        <w:gridCol w:w="978"/>
        <w:gridCol w:w="1042"/>
        <w:gridCol w:w="1055"/>
        <w:gridCol w:w="949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31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Выполнение дето-дней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менее 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Уровень заболеваемости, не более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более 170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более 170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более 170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56"/>
        <w:gridCol w:w="884"/>
        <w:gridCol w:w="765"/>
        <w:gridCol w:w="987"/>
        <w:gridCol w:w="1065"/>
        <w:gridCol w:w="1065"/>
        <w:gridCol w:w="1134"/>
        <w:gridCol w:w="1149"/>
        <w:gridCol w:w="1034"/>
      </w:tblGrid>
      <w:tr w:rsidR="006738A3" w:rsidRPr="006738A3" w:rsidTr="006738A3"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38A3" w:rsidRPr="006738A3" w:rsidRDefault="006738A3" w:rsidP="006738A3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32" style="width:467.75pt;height:.6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738A3" w:rsidRPr="006738A3" w:rsidTr="006738A3"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738A3" w:rsidRPr="006738A3" w:rsidTr="006738A3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детей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677"/>
        <w:gridCol w:w="1834"/>
        <w:gridCol w:w="1884"/>
        <w:gridCol w:w="2136"/>
      </w:tblGrid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738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6738A3" w:rsidRPr="006738A3" w:rsidTr="006738A3"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8A3" w:rsidRPr="006738A3" w:rsidRDefault="006738A3" w:rsidP="006738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8A3" w:rsidRPr="006738A3" w:rsidRDefault="006738A3" w:rsidP="006738A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738A3" w:rsidRPr="006738A3" w:rsidRDefault="006738A3" w:rsidP="006738A3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738A3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Работы</w:t>
      </w:r>
    </w:p>
    <w:p w:rsidR="00E46BC4" w:rsidRDefault="00E46BC4">
      <w:bookmarkStart w:id="0" w:name="_GoBack"/>
      <w:bookmarkEnd w:id="0"/>
    </w:p>
    <w:sectPr w:rsidR="00E46BC4" w:rsidSect="006738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9"/>
    <w:rsid w:val="006738A3"/>
    <w:rsid w:val="006A0179"/>
    <w:rsid w:val="00E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37EF-7C2A-4833-8566-D3D00F3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7281</Characters>
  <Application>Microsoft Office Word</Application>
  <DocSecurity>0</DocSecurity>
  <Lines>60</Lines>
  <Paragraphs>17</Paragraphs>
  <ScaleCrop>false</ScaleCrop>
  <Company>GBDOU #22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2015-12-14T12:56:00Z</dcterms:created>
  <dcterms:modified xsi:type="dcterms:W3CDTF">2015-12-14T13:01:00Z</dcterms:modified>
</cp:coreProperties>
</file>